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F6C" w14:textId="24127EAA" w:rsidR="00080A43" w:rsidRDefault="0049243B" w:rsidP="0049243B">
      <w:pPr>
        <w:spacing w:after="0" w:line="240" w:lineRule="auto"/>
        <w:jc w:val="center"/>
        <w:rPr>
          <w:sz w:val="28"/>
          <w:szCs w:val="28"/>
        </w:rPr>
      </w:pPr>
      <w:r>
        <w:rPr>
          <w:sz w:val="28"/>
          <w:szCs w:val="28"/>
        </w:rPr>
        <w:t>TEBAY PARISH COUNCIL</w:t>
      </w:r>
    </w:p>
    <w:p w14:paraId="7C04FF57" w14:textId="42CF4A38" w:rsidR="0049243B" w:rsidRDefault="0049243B" w:rsidP="0049243B">
      <w:pPr>
        <w:spacing w:after="0" w:line="240" w:lineRule="auto"/>
        <w:jc w:val="center"/>
        <w:rPr>
          <w:i/>
          <w:iCs/>
          <w:sz w:val="28"/>
          <w:szCs w:val="28"/>
        </w:rPr>
      </w:pPr>
      <w:r>
        <w:rPr>
          <w:i/>
          <w:iCs/>
          <w:sz w:val="28"/>
          <w:szCs w:val="28"/>
        </w:rPr>
        <w:t>Chair – Mr. Adrian Todd, Honeypot House, Gaisgill</w:t>
      </w:r>
    </w:p>
    <w:p w14:paraId="4BFE0CC8" w14:textId="55289A76" w:rsidR="0049243B" w:rsidRDefault="0049243B" w:rsidP="0049243B">
      <w:pPr>
        <w:spacing w:after="0" w:line="240" w:lineRule="auto"/>
        <w:jc w:val="center"/>
        <w:rPr>
          <w:i/>
          <w:iCs/>
          <w:sz w:val="28"/>
          <w:szCs w:val="28"/>
        </w:rPr>
      </w:pPr>
      <w:r>
        <w:rPr>
          <w:i/>
          <w:iCs/>
          <w:sz w:val="28"/>
          <w:szCs w:val="28"/>
        </w:rPr>
        <w:t>Clerk – Mrs. M. Longworth, Yew Tree Farm. Greenholme</w:t>
      </w:r>
    </w:p>
    <w:p w14:paraId="3DC2583B" w14:textId="6C3F05F5" w:rsidR="0049243B" w:rsidRDefault="0049243B" w:rsidP="0049243B">
      <w:pPr>
        <w:pBdr>
          <w:bottom w:val="single" w:sz="12" w:space="1" w:color="auto"/>
        </w:pBdr>
        <w:spacing w:after="0" w:line="240" w:lineRule="auto"/>
        <w:jc w:val="center"/>
        <w:rPr>
          <w:i/>
          <w:iCs/>
          <w:sz w:val="28"/>
          <w:szCs w:val="28"/>
        </w:rPr>
      </w:pPr>
      <w:r>
        <w:rPr>
          <w:i/>
          <w:iCs/>
          <w:sz w:val="28"/>
          <w:szCs w:val="28"/>
        </w:rPr>
        <w:t xml:space="preserve">Tel: 015396 24900 Email </w:t>
      </w:r>
      <w:hyperlink r:id="rId8" w:history="1">
        <w:r w:rsidRPr="00836109">
          <w:rPr>
            <w:rStyle w:val="Hyperlink"/>
            <w:i/>
            <w:iCs/>
            <w:sz w:val="28"/>
            <w:szCs w:val="28"/>
          </w:rPr>
          <w:t>clerk@tebaypc.org.uk</w:t>
        </w:r>
      </w:hyperlink>
    </w:p>
    <w:p w14:paraId="24ACC087" w14:textId="77777777" w:rsidR="009A1C36" w:rsidRDefault="009A1C36" w:rsidP="0049243B">
      <w:pPr>
        <w:spacing w:after="0" w:line="240" w:lineRule="auto"/>
        <w:jc w:val="center"/>
        <w:rPr>
          <w:sz w:val="28"/>
          <w:szCs w:val="28"/>
        </w:rPr>
      </w:pPr>
    </w:p>
    <w:p w14:paraId="70C21F7C" w14:textId="1CB07E53" w:rsidR="009A1C36" w:rsidRDefault="009A1C36" w:rsidP="0049243B">
      <w:pPr>
        <w:spacing w:after="0" w:line="240" w:lineRule="auto"/>
        <w:jc w:val="center"/>
        <w:rPr>
          <w:sz w:val="28"/>
          <w:szCs w:val="28"/>
        </w:rPr>
      </w:pPr>
      <w:r>
        <w:rPr>
          <w:sz w:val="28"/>
          <w:szCs w:val="28"/>
        </w:rPr>
        <w:t>MINUTES OF A MEETING HELD ON WEDNES</w:t>
      </w:r>
      <w:r w:rsidR="00673BF1">
        <w:rPr>
          <w:sz w:val="28"/>
          <w:szCs w:val="28"/>
        </w:rPr>
        <w:t>DA</w:t>
      </w:r>
      <w:r w:rsidR="004F2569">
        <w:rPr>
          <w:sz w:val="28"/>
          <w:szCs w:val="28"/>
        </w:rPr>
        <w:t xml:space="preserve">Y </w:t>
      </w:r>
      <w:r w:rsidR="007E5B43">
        <w:rPr>
          <w:sz w:val="28"/>
          <w:szCs w:val="28"/>
        </w:rPr>
        <w:t>2</w:t>
      </w:r>
      <w:r w:rsidR="007D5AF0">
        <w:rPr>
          <w:sz w:val="28"/>
          <w:szCs w:val="28"/>
        </w:rPr>
        <w:t>1</w:t>
      </w:r>
      <w:r w:rsidR="007D5AF0" w:rsidRPr="007D5AF0">
        <w:rPr>
          <w:sz w:val="28"/>
          <w:szCs w:val="28"/>
          <w:vertAlign w:val="superscript"/>
        </w:rPr>
        <w:t>st</w:t>
      </w:r>
      <w:r w:rsidR="007D5AF0">
        <w:rPr>
          <w:sz w:val="28"/>
          <w:szCs w:val="28"/>
        </w:rPr>
        <w:t xml:space="preserve"> JANUARY 2026</w:t>
      </w:r>
      <w:r>
        <w:rPr>
          <w:sz w:val="28"/>
          <w:szCs w:val="28"/>
        </w:rPr>
        <w:t xml:space="preserve"> AT THE METHODIST HALL, TEBAY AT 7.30pm</w:t>
      </w:r>
    </w:p>
    <w:p w14:paraId="34BAE32E" w14:textId="77777777" w:rsidR="00E815FD" w:rsidRDefault="00E815FD" w:rsidP="0049243B">
      <w:pPr>
        <w:spacing w:after="0" w:line="240" w:lineRule="auto"/>
        <w:jc w:val="center"/>
        <w:rPr>
          <w:sz w:val="28"/>
          <w:szCs w:val="28"/>
        </w:rPr>
      </w:pPr>
    </w:p>
    <w:p w14:paraId="10EC6DB4" w14:textId="645458F6" w:rsidR="00ED3347" w:rsidRDefault="009A1C36" w:rsidP="009A1C36">
      <w:pPr>
        <w:spacing w:after="0" w:line="240" w:lineRule="auto"/>
        <w:rPr>
          <w:sz w:val="28"/>
          <w:szCs w:val="28"/>
        </w:rPr>
      </w:pPr>
      <w:r>
        <w:rPr>
          <w:sz w:val="28"/>
          <w:szCs w:val="28"/>
        </w:rPr>
        <w:t xml:space="preserve">Present:  A. Todd (chair); S. Ainsworth Hammond; A. Meadowcroft; </w:t>
      </w:r>
      <w:r w:rsidR="007D5AF0">
        <w:rPr>
          <w:sz w:val="28"/>
          <w:szCs w:val="28"/>
        </w:rPr>
        <w:t xml:space="preserve"> B. Kipling and S. R</w:t>
      </w:r>
      <w:r w:rsidR="00ED3347">
        <w:rPr>
          <w:sz w:val="28"/>
          <w:szCs w:val="28"/>
        </w:rPr>
        <w:t>edwood</w:t>
      </w:r>
    </w:p>
    <w:p w14:paraId="0D7C9990" w14:textId="0BB8264F" w:rsidR="009A1C36" w:rsidRDefault="00E131D5" w:rsidP="009A1C36">
      <w:pPr>
        <w:spacing w:after="0" w:line="240" w:lineRule="auto"/>
        <w:rPr>
          <w:sz w:val="28"/>
          <w:szCs w:val="28"/>
        </w:rPr>
      </w:pPr>
      <w:r>
        <w:rPr>
          <w:sz w:val="28"/>
          <w:szCs w:val="28"/>
        </w:rPr>
        <w:t>F</w:t>
      </w:r>
      <w:r w:rsidR="000402EB">
        <w:rPr>
          <w:sz w:val="28"/>
          <w:szCs w:val="28"/>
        </w:rPr>
        <w:t>our</w:t>
      </w:r>
      <w:r>
        <w:rPr>
          <w:sz w:val="28"/>
          <w:szCs w:val="28"/>
        </w:rPr>
        <w:t xml:space="preserve"> </w:t>
      </w:r>
      <w:r w:rsidR="00E70025">
        <w:rPr>
          <w:sz w:val="28"/>
          <w:szCs w:val="28"/>
        </w:rPr>
        <w:t>members of the public and the clerk.</w:t>
      </w:r>
    </w:p>
    <w:p w14:paraId="39C2A136" w14:textId="77777777" w:rsidR="006C1002" w:rsidRDefault="006C1002" w:rsidP="009A1C36">
      <w:pPr>
        <w:spacing w:after="0" w:line="240" w:lineRule="auto"/>
        <w:rPr>
          <w:sz w:val="28"/>
          <w:szCs w:val="28"/>
        </w:rPr>
      </w:pPr>
    </w:p>
    <w:p w14:paraId="37416F45" w14:textId="59BDF509" w:rsidR="006C1002" w:rsidRDefault="006C1002" w:rsidP="006C1002">
      <w:pPr>
        <w:spacing w:after="0" w:line="240" w:lineRule="auto"/>
        <w:rPr>
          <w:b/>
          <w:bCs/>
          <w:sz w:val="28"/>
          <w:szCs w:val="28"/>
        </w:rPr>
      </w:pPr>
      <w:r w:rsidRPr="006C1002">
        <w:rPr>
          <w:b/>
          <w:bCs/>
          <w:sz w:val="28"/>
          <w:szCs w:val="28"/>
        </w:rPr>
        <w:t>1.</w:t>
      </w:r>
      <w:r>
        <w:rPr>
          <w:b/>
          <w:bCs/>
        </w:rPr>
        <w:t xml:space="preserve"> </w:t>
      </w:r>
      <w:r w:rsidRPr="006C1002">
        <w:rPr>
          <w:b/>
          <w:bCs/>
        </w:rPr>
        <w:t xml:space="preserve"> </w:t>
      </w:r>
      <w:r>
        <w:rPr>
          <w:b/>
          <w:bCs/>
          <w:sz w:val="28"/>
          <w:szCs w:val="28"/>
        </w:rPr>
        <w:t>Apologies for Absence.</w:t>
      </w:r>
    </w:p>
    <w:p w14:paraId="0B83F452" w14:textId="03AEE1E3" w:rsidR="006C1002" w:rsidRDefault="006C1002" w:rsidP="006C1002">
      <w:pPr>
        <w:spacing w:after="0" w:line="240" w:lineRule="auto"/>
        <w:rPr>
          <w:sz w:val="28"/>
          <w:szCs w:val="28"/>
        </w:rPr>
      </w:pPr>
      <w:r>
        <w:rPr>
          <w:sz w:val="28"/>
          <w:szCs w:val="28"/>
        </w:rPr>
        <w:t xml:space="preserve">Apologies were received from </w:t>
      </w:r>
      <w:r w:rsidR="007D5AF0">
        <w:rPr>
          <w:sz w:val="28"/>
          <w:szCs w:val="28"/>
        </w:rPr>
        <w:t>Westmorland and Furness Councillors J. Murray and A. Waite</w:t>
      </w:r>
    </w:p>
    <w:p w14:paraId="4376281E" w14:textId="77777777" w:rsidR="006C1002" w:rsidRDefault="006C1002" w:rsidP="006C1002">
      <w:pPr>
        <w:spacing w:after="0" w:line="240" w:lineRule="auto"/>
        <w:rPr>
          <w:sz w:val="28"/>
          <w:szCs w:val="28"/>
        </w:rPr>
      </w:pPr>
    </w:p>
    <w:p w14:paraId="0F99DB69" w14:textId="6FE949A1" w:rsidR="006C1002" w:rsidRDefault="006C1002" w:rsidP="006C1002">
      <w:pPr>
        <w:spacing w:after="0" w:line="240" w:lineRule="auto"/>
        <w:rPr>
          <w:b/>
          <w:bCs/>
          <w:sz w:val="28"/>
          <w:szCs w:val="28"/>
        </w:rPr>
      </w:pPr>
      <w:r>
        <w:rPr>
          <w:b/>
          <w:bCs/>
          <w:sz w:val="28"/>
          <w:szCs w:val="28"/>
        </w:rPr>
        <w:t>2.  Declarations of Interest</w:t>
      </w:r>
    </w:p>
    <w:p w14:paraId="0CF643DC" w14:textId="4B5EFC5E" w:rsidR="000402EB" w:rsidRPr="000402EB" w:rsidRDefault="000402EB" w:rsidP="006C1002">
      <w:pPr>
        <w:spacing w:after="0" w:line="240" w:lineRule="auto"/>
        <w:rPr>
          <w:sz w:val="28"/>
          <w:szCs w:val="28"/>
        </w:rPr>
      </w:pPr>
      <w:r>
        <w:rPr>
          <w:sz w:val="28"/>
          <w:szCs w:val="28"/>
        </w:rPr>
        <w:t>There were no declarations of interest in any items on the Agenda.</w:t>
      </w:r>
    </w:p>
    <w:p w14:paraId="6C0CCC8E" w14:textId="77777777" w:rsidR="006C1002" w:rsidRDefault="006C1002" w:rsidP="006C1002">
      <w:pPr>
        <w:spacing w:after="0" w:line="240" w:lineRule="auto"/>
        <w:rPr>
          <w:sz w:val="28"/>
          <w:szCs w:val="28"/>
        </w:rPr>
      </w:pPr>
    </w:p>
    <w:p w14:paraId="052B03AD" w14:textId="6EBF620A" w:rsidR="006C1002" w:rsidRDefault="006C1002" w:rsidP="006C1002">
      <w:pPr>
        <w:spacing w:after="0" w:line="240" w:lineRule="auto"/>
        <w:rPr>
          <w:b/>
          <w:bCs/>
          <w:sz w:val="28"/>
          <w:szCs w:val="28"/>
        </w:rPr>
      </w:pPr>
      <w:r>
        <w:rPr>
          <w:b/>
          <w:bCs/>
          <w:sz w:val="28"/>
          <w:szCs w:val="28"/>
        </w:rPr>
        <w:t xml:space="preserve">3.  Minutes of the Meeting of </w:t>
      </w:r>
      <w:r w:rsidR="007E5B43">
        <w:rPr>
          <w:b/>
          <w:bCs/>
          <w:sz w:val="28"/>
          <w:szCs w:val="28"/>
        </w:rPr>
        <w:t>2</w:t>
      </w:r>
      <w:r w:rsidR="00CF1576">
        <w:rPr>
          <w:b/>
          <w:bCs/>
          <w:sz w:val="28"/>
          <w:szCs w:val="28"/>
        </w:rPr>
        <w:t>6</w:t>
      </w:r>
      <w:r w:rsidR="00CF1576" w:rsidRPr="00CF1576">
        <w:rPr>
          <w:b/>
          <w:bCs/>
          <w:sz w:val="28"/>
          <w:szCs w:val="28"/>
          <w:vertAlign w:val="superscript"/>
        </w:rPr>
        <w:t>th</w:t>
      </w:r>
      <w:r w:rsidR="00CF1576">
        <w:rPr>
          <w:b/>
          <w:bCs/>
          <w:sz w:val="28"/>
          <w:szCs w:val="28"/>
        </w:rPr>
        <w:t xml:space="preserve"> November</w:t>
      </w:r>
      <w:r w:rsidR="00C65B8E">
        <w:rPr>
          <w:b/>
          <w:bCs/>
          <w:sz w:val="28"/>
          <w:szCs w:val="28"/>
        </w:rPr>
        <w:t xml:space="preserve"> 2025</w:t>
      </w:r>
    </w:p>
    <w:p w14:paraId="5182C2DD" w14:textId="7E40E42F" w:rsidR="006C1002" w:rsidRDefault="006C1002" w:rsidP="006C1002">
      <w:pPr>
        <w:spacing w:after="0" w:line="240" w:lineRule="auto"/>
        <w:rPr>
          <w:sz w:val="28"/>
          <w:szCs w:val="28"/>
        </w:rPr>
      </w:pPr>
      <w:r>
        <w:rPr>
          <w:sz w:val="28"/>
          <w:szCs w:val="28"/>
        </w:rPr>
        <w:t>The Minutes were signed as a true record of the above meeting.</w:t>
      </w:r>
    </w:p>
    <w:p w14:paraId="1F9322D3" w14:textId="77777777" w:rsidR="00B369A3" w:rsidRDefault="00B369A3" w:rsidP="006C1002">
      <w:pPr>
        <w:spacing w:after="0" w:line="240" w:lineRule="auto"/>
        <w:rPr>
          <w:sz w:val="28"/>
          <w:szCs w:val="28"/>
        </w:rPr>
      </w:pPr>
    </w:p>
    <w:p w14:paraId="539BE4BB" w14:textId="3AC1F768" w:rsidR="0080484A" w:rsidRDefault="00D00E25" w:rsidP="006C1002">
      <w:pPr>
        <w:spacing w:after="0" w:line="240" w:lineRule="auto"/>
        <w:rPr>
          <w:b/>
          <w:bCs/>
          <w:sz w:val="28"/>
          <w:szCs w:val="28"/>
        </w:rPr>
      </w:pPr>
      <w:r>
        <w:rPr>
          <w:b/>
          <w:bCs/>
          <w:sz w:val="28"/>
          <w:szCs w:val="28"/>
        </w:rPr>
        <w:t>4</w:t>
      </w:r>
      <w:r w:rsidR="0080484A">
        <w:rPr>
          <w:b/>
          <w:bCs/>
          <w:sz w:val="28"/>
          <w:szCs w:val="28"/>
        </w:rPr>
        <w:t xml:space="preserve">.  </w:t>
      </w:r>
      <w:r w:rsidR="002A5933">
        <w:rPr>
          <w:b/>
          <w:bCs/>
          <w:sz w:val="28"/>
          <w:szCs w:val="28"/>
        </w:rPr>
        <w:t>Outstanding Business</w:t>
      </w:r>
    </w:p>
    <w:p w14:paraId="60EBEE23" w14:textId="7D6581DC" w:rsidR="0080484A" w:rsidRDefault="00D00E25" w:rsidP="006C1002">
      <w:pPr>
        <w:spacing w:after="0" w:line="240" w:lineRule="auto"/>
        <w:rPr>
          <w:sz w:val="28"/>
          <w:szCs w:val="28"/>
        </w:rPr>
      </w:pPr>
      <w:r>
        <w:rPr>
          <w:sz w:val="28"/>
          <w:szCs w:val="28"/>
        </w:rPr>
        <w:t>4</w:t>
      </w:r>
      <w:r w:rsidR="00B369A3">
        <w:rPr>
          <w:sz w:val="28"/>
          <w:szCs w:val="28"/>
        </w:rPr>
        <w:t>.1  The defibrillators were in satisfactory condition</w:t>
      </w:r>
      <w:r w:rsidR="00B74F45">
        <w:rPr>
          <w:sz w:val="28"/>
          <w:szCs w:val="28"/>
        </w:rPr>
        <w:t>.</w:t>
      </w:r>
      <w:r w:rsidR="00B80091">
        <w:rPr>
          <w:sz w:val="28"/>
          <w:szCs w:val="28"/>
        </w:rPr>
        <w:t xml:space="preserve">  </w:t>
      </w:r>
    </w:p>
    <w:p w14:paraId="1821966F" w14:textId="240B75A8" w:rsidR="00A30A88" w:rsidRDefault="00D00E25" w:rsidP="006C1002">
      <w:pPr>
        <w:spacing w:after="0" w:line="240" w:lineRule="auto"/>
        <w:rPr>
          <w:sz w:val="28"/>
          <w:szCs w:val="28"/>
        </w:rPr>
      </w:pPr>
      <w:r>
        <w:rPr>
          <w:sz w:val="28"/>
          <w:szCs w:val="28"/>
        </w:rPr>
        <w:t>4</w:t>
      </w:r>
      <w:r w:rsidR="004F2569">
        <w:rPr>
          <w:sz w:val="28"/>
          <w:szCs w:val="28"/>
        </w:rPr>
        <w:t xml:space="preserve">.2  </w:t>
      </w:r>
      <w:r w:rsidR="00B74F45">
        <w:rPr>
          <w:sz w:val="28"/>
          <w:szCs w:val="28"/>
        </w:rPr>
        <w:t xml:space="preserve">Noticeboards.  </w:t>
      </w:r>
    </w:p>
    <w:p w14:paraId="25266287" w14:textId="280F1707" w:rsidR="00D00E25" w:rsidRDefault="00D00E25" w:rsidP="006C1002">
      <w:pPr>
        <w:spacing w:after="0" w:line="240" w:lineRule="auto"/>
        <w:rPr>
          <w:sz w:val="28"/>
          <w:szCs w:val="28"/>
        </w:rPr>
      </w:pPr>
      <w:r>
        <w:rPr>
          <w:sz w:val="28"/>
          <w:szCs w:val="28"/>
        </w:rPr>
        <w:t xml:space="preserve">Noticeboards were reported to be back in place having been repaired, although one needed a new glass front.  </w:t>
      </w:r>
    </w:p>
    <w:p w14:paraId="1C0AB19D" w14:textId="7000F911" w:rsidR="00EF3EEF" w:rsidRDefault="005408F2" w:rsidP="006C1002">
      <w:pPr>
        <w:spacing w:after="0" w:line="240" w:lineRule="auto"/>
        <w:rPr>
          <w:sz w:val="28"/>
          <w:szCs w:val="28"/>
        </w:rPr>
      </w:pPr>
      <w:r>
        <w:rPr>
          <w:sz w:val="28"/>
          <w:szCs w:val="28"/>
        </w:rPr>
        <w:t>4.3  The chair agreed to visit the contractor who had failed to supply his VAT number so that the VAT could be recovered.</w:t>
      </w:r>
    </w:p>
    <w:p w14:paraId="27719C38" w14:textId="4BD3AB1A" w:rsidR="001E3506" w:rsidRDefault="005408F2" w:rsidP="006C1002">
      <w:pPr>
        <w:spacing w:after="0" w:line="240" w:lineRule="auto"/>
        <w:rPr>
          <w:sz w:val="28"/>
          <w:szCs w:val="28"/>
        </w:rPr>
      </w:pPr>
      <w:r>
        <w:rPr>
          <w:sz w:val="28"/>
          <w:szCs w:val="28"/>
        </w:rPr>
        <w:t xml:space="preserve">4.4  The clerk reported that the grounds maintenance contractors had agreed to keep their prices the same for 2026 as for the previous year.  It was agreed that their work was satisfactory and it was decided that there would be no need to tender for the work for the forthcoming year.  The chair explained that the parish council did not own the roundabout and it was agreed not to </w:t>
      </w:r>
      <w:r w:rsidR="00E75295">
        <w:rPr>
          <w:sz w:val="28"/>
          <w:szCs w:val="28"/>
        </w:rPr>
        <w:t>maintain this during the forthcoming year.</w:t>
      </w:r>
    </w:p>
    <w:p w14:paraId="0E74BC9C" w14:textId="77777777" w:rsidR="005E6029" w:rsidRDefault="005E6029" w:rsidP="006C1002">
      <w:pPr>
        <w:spacing w:after="0" w:line="240" w:lineRule="auto"/>
        <w:rPr>
          <w:sz w:val="28"/>
          <w:szCs w:val="28"/>
        </w:rPr>
      </w:pPr>
    </w:p>
    <w:p w14:paraId="221A3B21" w14:textId="34E65EC5" w:rsidR="005E6029" w:rsidRDefault="005E6029" w:rsidP="006C1002">
      <w:pPr>
        <w:spacing w:after="0" w:line="240" w:lineRule="auto"/>
        <w:rPr>
          <w:b/>
          <w:bCs/>
          <w:sz w:val="28"/>
          <w:szCs w:val="28"/>
        </w:rPr>
      </w:pPr>
      <w:r>
        <w:rPr>
          <w:b/>
          <w:bCs/>
          <w:sz w:val="28"/>
          <w:szCs w:val="28"/>
        </w:rPr>
        <w:t>5.  Planning</w:t>
      </w:r>
    </w:p>
    <w:p w14:paraId="2CFB1303" w14:textId="3D6177A2" w:rsidR="00E75295" w:rsidRDefault="00E75295" w:rsidP="006C1002">
      <w:pPr>
        <w:spacing w:after="0" w:line="240" w:lineRule="auto"/>
        <w:rPr>
          <w:sz w:val="28"/>
          <w:szCs w:val="28"/>
        </w:rPr>
      </w:pPr>
      <w:r>
        <w:rPr>
          <w:sz w:val="28"/>
          <w:szCs w:val="28"/>
        </w:rPr>
        <w:t xml:space="preserve">5.1  Westmorland and Furness Council planning application 2026/0035/FPA – Land at The Sidings, Tebay.  A retrospective application for the change of use of </w:t>
      </w:r>
      <w:r>
        <w:rPr>
          <w:sz w:val="28"/>
          <w:szCs w:val="28"/>
        </w:rPr>
        <w:lastRenderedPageBreak/>
        <w:t>the land for the storage of clean inert construction materials, with ancillary temporary processing of materials using mobile plant.</w:t>
      </w:r>
    </w:p>
    <w:p w14:paraId="2115D862" w14:textId="42393811" w:rsidR="00E75295" w:rsidRDefault="00E75295" w:rsidP="006C1002">
      <w:pPr>
        <w:spacing w:after="0" w:line="240" w:lineRule="auto"/>
        <w:rPr>
          <w:sz w:val="28"/>
          <w:szCs w:val="28"/>
        </w:rPr>
      </w:pPr>
      <w:r>
        <w:rPr>
          <w:sz w:val="28"/>
          <w:szCs w:val="28"/>
        </w:rPr>
        <w:t>Resolved – to object to the application as insufficient detail had been supplied about the extent of the use, the environmental impact, the number of vehicle movements and the hours of use.</w:t>
      </w:r>
    </w:p>
    <w:p w14:paraId="68BED588" w14:textId="120D0652" w:rsidR="0061740D" w:rsidRDefault="0061740D" w:rsidP="006C1002">
      <w:pPr>
        <w:spacing w:after="0" w:line="240" w:lineRule="auto"/>
        <w:rPr>
          <w:sz w:val="28"/>
          <w:szCs w:val="28"/>
        </w:rPr>
      </w:pPr>
      <w:r>
        <w:rPr>
          <w:sz w:val="28"/>
          <w:szCs w:val="28"/>
        </w:rPr>
        <w:t>5.2  Westmorland and Furness Council application 2025/2366/LBC for repair works to Lunes Bridge (a listed building)</w:t>
      </w:r>
    </w:p>
    <w:p w14:paraId="6E2C8CAE" w14:textId="5D537CC9" w:rsidR="0061740D" w:rsidRDefault="0061740D" w:rsidP="006C1002">
      <w:pPr>
        <w:spacing w:after="0" w:line="240" w:lineRule="auto"/>
        <w:rPr>
          <w:sz w:val="28"/>
          <w:szCs w:val="28"/>
        </w:rPr>
      </w:pPr>
      <w:r>
        <w:rPr>
          <w:sz w:val="28"/>
          <w:szCs w:val="28"/>
        </w:rPr>
        <w:t>No objection.</w:t>
      </w:r>
    </w:p>
    <w:p w14:paraId="4AA07BD7" w14:textId="77777777" w:rsidR="0061740D" w:rsidRDefault="0061740D" w:rsidP="006C1002">
      <w:pPr>
        <w:spacing w:after="0" w:line="240" w:lineRule="auto"/>
        <w:rPr>
          <w:sz w:val="28"/>
          <w:szCs w:val="28"/>
        </w:rPr>
      </w:pPr>
    </w:p>
    <w:p w14:paraId="029DF8D3" w14:textId="2E13EC4F" w:rsidR="0061740D" w:rsidRDefault="00D27133" w:rsidP="006C1002">
      <w:pPr>
        <w:spacing w:after="0" w:line="240" w:lineRule="auto"/>
        <w:rPr>
          <w:b/>
          <w:bCs/>
          <w:sz w:val="28"/>
          <w:szCs w:val="28"/>
        </w:rPr>
      </w:pPr>
      <w:r>
        <w:rPr>
          <w:b/>
          <w:bCs/>
          <w:sz w:val="28"/>
          <w:szCs w:val="28"/>
        </w:rPr>
        <w:t>6.  Correspondence</w:t>
      </w:r>
    </w:p>
    <w:p w14:paraId="0F6DF19C" w14:textId="17676642" w:rsidR="00D27133" w:rsidRDefault="000558A0" w:rsidP="006C1002">
      <w:pPr>
        <w:spacing w:after="0" w:line="240" w:lineRule="auto"/>
        <w:rPr>
          <w:sz w:val="28"/>
          <w:szCs w:val="28"/>
        </w:rPr>
      </w:pPr>
      <w:r>
        <w:rPr>
          <w:sz w:val="28"/>
          <w:szCs w:val="28"/>
        </w:rPr>
        <w:t xml:space="preserve">Complaints had been received about rats </w:t>
      </w:r>
      <w:r w:rsidR="004A4E4F">
        <w:rPr>
          <w:sz w:val="28"/>
          <w:szCs w:val="28"/>
        </w:rPr>
        <w:t>and Westmorland and Furness Council had been contacted about this as the problem was getting worse.  The clerk was asked to take this up with Westmorland and Furness councillor, Adrian Waite.</w:t>
      </w:r>
    </w:p>
    <w:p w14:paraId="2078DF71" w14:textId="77777777" w:rsidR="004A4E4F" w:rsidRDefault="004A4E4F" w:rsidP="006C1002">
      <w:pPr>
        <w:spacing w:after="0" w:line="240" w:lineRule="auto"/>
        <w:rPr>
          <w:sz w:val="28"/>
          <w:szCs w:val="28"/>
        </w:rPr>
      </w:pPr>
    </w:p>
    <w:p w14:paraId="772A8155" w14:textId="51F94A49" w:rsidR="004A4E4F" w:rsidRDefault="004A4E4F" w:rsidP="006C1002">
      <w:pPr>
        <w:spacing w:after="0" w:line="240" w:lineRule="auto"/>
        <w:rPr>
          <w:b/>
          <w:bCs/>
          <w:sz w:val="28"/>
          <w:szCs w:val="28"/>
        </w:rPr>
      </w:pPr>
      <w:r>
        <w:rPr>
          <w:b/>
          <w:bCs/>
          <w:sz w:val="28"/>
          <w:szCs w:val="28"/>
        </w:rPr>
        <w:t>7.  Mount Pleasant Play Area</w:t>
      </w:r>
    </w:p>
    <w:p w14:paraId="1A4029C7" w14:textId="5CD2F7CF" w:rsidR="004A4E4F" w:rsidRDefault="00233CCD" w:rsidP="006C1002">
      <w:pPr>
        <w:spacing w:after="0" w:line="240" w:lineRule="auto"/>
        <w:rPr>
          <w:sz w:val="28"/>
          <w:szCs w:val="28"/>
        </w:rPr>
      </w:pPr>
      <w:r>
        <w:rPr>
          <w:sz w:val="28"/>
          <w:szCs w:val="28"/>
        </w:rPr>
        <w:t xml:space="preserve">Two applications for grant funding had been made to cover the cost of resurfacing the play area. </w:t>
      </w:r>
      <w:r w:rsidR="004A4E4F">
        <w:rPr>
          <w:sz w:val="28"/>
          <w:szCs w:val="28"/>
        </w:rPr>
        <w:t xml:space="preserve"> Further applications would be made in due course.</w:t>
      </w:r>
      <w:r>
        <w:rPr>
          <w:sz w:val="28"/>
          <w:szCs w:val="28"/>
        </w:rPr>
        <w:t xml:space="preserve">  The work was likely to cost in the region of £20,000.</w:t>
      </w:r>
    </w:p>
    <w:p w14:paraId="1B2A1F40" w14:textId="77777777" w:rsidR="004A4E4F" w:rsidRDefault="004A4E4F" w:rsidP="006C1002">
      <w:pPr>
        <w:spacing w:after="0" w:line="240" w:lineRule="auto"/>
        <w:rPr>
          <w:sz w:val="28"/>
          <w:szCs w:val="28"/>
        </w:rPr>
      </w:pPr>
    </w:p>
    <w:p w14:paraId="5285C3F6" w14:textId="6BB58063" w:rsidR="004A4E4F" w:rsidRDefault="0072440D" w:rsidP="006C1002">
      <w:pPr>
        <w:spacing w:after="0" w:line="240" w:lineRule="auto"/>
        <w:rPr>
          <w:b/>
          <w:bCs/>
          <w:sz w:val="28"/>
          <w:szCs w:val="28"/>
        </w:rPr>
      </w:pPr>
      <w:r>
        <w:rPr>
          <w:b/>
          <w:bCs/>
          <w:sz w:val="28"/>
          <w:szCs w:val="28"/>
        </w:rPr>
        <w:t>8.  Parish Clerk</w:t>
      </w:r>
    </w:p>
    <w:p w14:paraId="23E1E4CE" w14:textId="51327CD3" w:rsidR="0072440D" w:rsidRDefault="0072440D" w:rsidP="006C1002">
      <w:pPr>
        <w:spacing w:after="0" w:line="240" w:lineRule="auto"/>
        <w:rPr>
          <w:sz w:val="28"/>
          <w:szCs w:val="28"/>
        </w:rPr>
      </w:pPr>
      <w:r>
        <w:rPr>
          <w:sz w:val="28"/>
          <w:szCs w:val="28"/>
        </w:rPr>
        <w:t>It was noted that interviews for the job would take place in February.</w:t>
      </w:r>
    </w:p>
    <w:p w14:paraId="1F3AFC74" w14:textId="77777777" w:rsidR="0072440D" w:rsidRDefault="0072440D" w:rsidP="006C1002">
      <w:pPr>
        <w:spacing w:after="0" w:line="240" w:lineRule="auto"/>
        <w:rPr>
          <w:sz w:val="28"/>
          <w:szCs w:val="28"/>
        </w:rPr>
      </w:pPr>
    </w:p>
    <w:p w14:paraId="0679E34D" w14:textId="2DB5D46A" w:rsidR="0072440D" w:rsidRDefault="00811E7B" w:rsidP="006C1002">
      <w:pPr>
        <w:spacing w:after="0" w:line="240" w:lineRule="auto"/>
        <w:rPr>
          <w:b/>
          <w:bCs/>
          <w:sz w:val="28"/>
          <w:szCs w:val="28"/>
        </w:rPr>
      </w:pPr>
      <w:r>
        <w:rPr>
          <w:b/>
          <w:bCs/>
          <w:sz w:val="28"/>
          <w:szCs w:val="28"/>
        </w:rPr>
        <w:t>9.  Finance</w:t>
      </w:r>
    </w:p>
    <w:p w14:paraId="0532CE16" w14:textId="4AA15ED0" w:rsidR="00811E7B" w:rsidRDefault="00811E7B" w:rsidP="006C1002">
      <w:pPr>
        <w:spacing w:after="0" w:line="240" w:lineRule="auto"/>
        <w:rPr>
          <w:sz w:val="28"/>
          <w:szCs w:val="28"/>
        </w:rPr>
      </w:pPr>
      <w:r>
        <w:rPr>
          <w:sz w:val="28"/>
          <w:szCs w:val="28"/>
        </w:rPr>
        <w:t>The cash book made up to 30</w:t>
      </w:r>
      <w:r w:rsidRPr="00811E7B">
        <w:rPr>
          <w:sz w:val="28"/>
          <w:szCs w:val="28"/>
          <w:vertAlign w:val="superscript"/>
        </w:rPr>
        <w:t>th</w:t>
      </w:r>
      <w:r>
        <w:rPr>
          <w:sz w:val="28"/>
          <w:szCs w:val="28"/>
        </w:rPr>
        <w:t xml:space="preserve"> November 2025 had been circulated for information and the chair signed an authority to transfer £1000 from the deposit to the current account.</w:t>
      </w:r>
    </w:p>
    <w:p w14:paraId="6132D19B" w14:textId="2DA297F1" w:rsidR="00811E7B" w:rsidRDefault="00811E7B" w:rsidP="006C1002">
      <w:pPr>
        <w:spacing w:after="0" w:line="240" w:lineRule="auto"/>
        <w:rPr>
          <w:sz w:val="28"/>
          <w:szCs w:val="28"/>
        </w:rPr>
      </w:pPr>
      <w:r>
        <w:rPr>
          <w:sz w:val="28"/>
          <w:szCs w:val="28"/>
        </w:rPr>
        <w:t>The following accounts were approved for payment:</w:t>
      </w:r>
    </w:p>
    <w:p w14:paraId="0B3D4066" w14:textId="7D69409D" w:rsidR="00811E7B" w:rsidRDefault="00811E7B" w:rsidP="006C1002">
      <w:pPr>
        <w:spacing w:after="0" w:line="240" w:lineRule="auto"/>
        <w:rPr>
          <w:sz w:val="28"/>
          <w:szCs w:val="28"/>
        </w:rPr>
      </w:pPr>
      <w:r>
        <w:rPr>
          <w:sz w:val="28"/>
          <w:szCs w:val="28"/>
        </w:rPr>
        <w:t>M. Longworth – January salary</w:t>
      </w:r>
      <w:r>
        <w:rPr>
          <w:sz w:val="28"/>
          <w:szCs w:val="28"/>
        </w:rPr>
        <w:tab/>
      </w:r>
      <w:r>
        <w:rPr>
          <w:sz w:val="28"/>
          <w:szCs w:val="28"/>
        </w:rPr>
        <w:tab/>
      </w:r>
      <w:r>
        <w:rPr>
          <w:sz w:val="28"/>
          <w:szCs w:val="28"/>
        </w:rPr>
        <w:tab/>
      </w:r>
      <w:r>
        <w:rPr>
          <w:sz w:val="28"/>
          <w:szCs w:val="28"/>
        </w:rPr>
        <w:tab/>
      </w:r>
      <w:r>
        <w:rPr>
          <w:sz w:val="28"/>
          <w:szCs w:val="28"/>
        </w:rPr>
        <w:tab/>
      </w:r>
      <w:r>
        <w:rPr>
          <w:sz w:val="28"/>
          <w:szCs w:val="28"/>
        </w:rPr>
        <w:tab/>
        <w:t>£232.00</w:t>
      </w:r>
    </w:p>
    <w:p w14:paraId="4E25EE0B" w14:textId="0DA02BC4" w:rsidR="00811E7B" w:rsidRPr="00811E7B" w:rsidRDefault="00811E7B" w:rsidP="006C1002">
      <w:pPr>
        <w:spacing w:after="0" w:line="240" w:lineRule="auto"/>
        <w:rPr>
          <w:sz w:val="28"/>
          <w:szCs w:val="28"/>
        </w:rPr>
      </w:pPr>
      <w:r>
        <w:rPr>
          <w:sz w:val="28"/>
          <w:szCs w:val="28"/>
        </w:rPr>
        <w:t>HMPG – PAYE for January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58.00</w:t>
      </w:r>
    </w:p>
    <w:p w14:paraId="2F35840F" w14:textId="332E7F82" w:rsidR="00D27133" w:rsidRDefault="00705729" w:rsidP="006C1002">
      <w:pPr>
        <w:spacing w:after="0" w:line="240" w:lineRule="auto"/>
        <w:rPr>
          <w:sz w:val="28"/>
          <w:szCs w:val="28"/>
        </w:rPr>
      </w:pPr>
      <w:r>
        <w:rPr>
          <w:sz w:val="28"/>
          <w:szCs w:val="28"/>
        </w:rPr>
        <w:t xml:space="preserve">Cumbria Payroll Services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18.90</w:t>
      </w:r>
    </w:p>
    <w:p w14:paraId="07D628A9" w14:textId="3AD758B8" w:rsidR="00705729" w:rsidRDefault="00705729" w:rsidP="006C1002">
      <w:pPr>
        <w:spacing w:after="0" w:line="240" w:lineRule="auto"/>
        <w:rPr>
          <w:sz w:val="28"/>
          <w:szCs w:val="28"/>
        </w:rPr>
      </w:pPr>
      <w:r>
        <w:rPr>
          <w:sz w:val="28"/>
          <w:szCs w:val="28"/>
        </w:rPr>
        <w:t>Lonsdale Settled Estates – rent for recreation ground</w:t>
      </w:r>
      <w:r>
        <w:rPr>
          <w:sz w:val="28"/>
          <w:szCs w:val="28"/>
        </w:rPr>
        <w:tab/>
      </w:r>
      <w:r>
        <w:rPr>
          <w:sz w:val="28"/>
          <w:szCs w:val="28"/>
        </w:rPr>
        <w:tab/>
        <w:t xml:space="preserve">    13.78</w:t>
      </w:r>
    </w:p>
    <w:p w14:paraId="4EC80C4F" w14:textId="77777777" w:rsidR="00705729" w:rsidRDefault="00705729" w:rsidP="006C1002">
      <w:pPr>
        <w:spacing w:after="0" w:line="240" w:lineRule="auto"/>
        <w:rPr>
          <w:sz w:val="28"/>
          <w:szCs w:val="28"/>
        </w:rPr>
      </w:pPr>
    </w:p>
    <w:p w14:paraId="1C3B2669" w14:textId="7712DA32" w:rsidR="00705729" w:rsidRDefault="00255A1C" w:rsidP="006C1002">
      <w:pPr>
        <w:spacing w:after="0" w:line="240" w:lineRule="auto"/>
        <w:rPr>
          <w:b/>
          <w:bCs/>
          <w:sz w:val="28"/>
          <w:szCs w:val="28"/>
        </w:rPr>
      </w:pPr>
      <w:r>
        <w:rPr>
          <w:b/>
          <w:bCs/>
          <w:sz w:val="28"/>
          <w:szCs w:val="28"/>
        </w:rPr>
        <w:t>10.  Reports from Westmorland and Furness Council</w:t>
      </w:r>
    </w:p>
    <w:p w14:paraId="071A64B3" w14:textId="608B090F" w:rsidR="00255A1C" w:rsidRDefault="00D872A7" w:rsidP="006C1002">
      <w:pPr>
        <w:spacing w:after="0" w:line="240" w:lineRule="auto"/>
        <w:rPr>
          <w:sz w:val="28"/>
          <w:szCs w:val="28"/>
        </w:rPr>
      </w:pPr>
      <w:r>
        <w:rPr>
          <w:sz w:val="28"/>
          <w:szCs w:val="28"/>
        </w:rPr>
        <w:t>Councillor Adrian Waite h</w:t>
      </w:r>
      <w:r w:rsidR="00EC3B00">
        <w:rPr>
          <w:sz w:val="28"/>
          <w:szCs w:val="28"/>
        </w:rPr>
        <w:t>ad sent a written report (attached to these Minutes).  Concern was expressed about the introduction of wheelie bins and how this would work in practice, especially at The Terraces.</w:t>
      </w:r>
    </w:p>
    <w:p w14:paraId="32183FE7" w14:textId="39CA4908" w:rsidR="00C1652C" w:rsidRDefault="00C1652C" w:rsidP="006C1002">
      <w:pPr>
        <w:spacing w:after="0" w:line="240" w:lineRule="auto"/>
        <w:rPr>
          <w:sz w:val="28"/>
          <w:szCs w:val="28"/>
        </w:rPr>
      </w:pPr>
      <w:r>
        <w:rPr>
          <w:sz w:val="28"/>
          <w:szCs w:val="28"/>
        </w:rPr>
        <w:t>The enhanced bus service was welcomed.</w:t>
      </w:r>
    </w:p>
    <w:p w14:paraId="3145FAC5" w14:textId="40497C54" w:rsidR="00C1652C" w:rsidRDefault="00C1652C" w:rsidP="006C1002">
      <w:pPr>
        <w:spacing w:after="0" w:line="240" w:lineRule="auto"/>
        <w:rPr>
          <w:sz w:val="28"/>
          <w:szCs w:val="28"/>
        </w:rPr>
      </w:pPr>
      <w:r>
        <w:rPr>
          <w:sz w:val="28"/>
          <w:szCs w:val="28"/>
        </w:rPr>
        <w:t>It was agreed that advance notice of gully cleaning works would be useful so that this process could be monitored.</w:t>
      </w:r>
    </w:p>
    <w:p w14:paraId="40EB670D" w14:textId="77777777" w:rsidR="0021760B" w:rsidRDefault="0021760B" w:rsidP="006C1002">
      <w:pPr>
        <w:spacing w:after="0" w:line="240" w:lineRule="auto"/>
        <w:rPr>
          <w:sz w:val="28"/>
          <w:szCs w:val="28"/>
        </w:rPr>
      </w:pPr>
    </w:p>
    <w:p w14:paraId="3C172A11" w14:textId="77777777" w:rsidR="0021760B" w:rsidRDefault="0021760B" w:rsidP="006C1002">
      <w:pPr>
        <w:spacing w:after="0" w:line="240" w:lineRule="auto"/>
        <w:rPr>
          <w:sz w:val="28"/>
          <w:szCs w:val="28"/>
        </w:rPr>
      </w:pPr>
    </w:p>
    <w:p w14:paraId="20A46FCA" w14:textId="77777777" w:rsidR="006F1CEE" w:rsidRDefault="006F1CEE" w:rsidP="006C1002">
      <w:pPr>
        <w:spacing w:after="0" w:line="240" w:lineRule="auto"/>
        <w:rPr>
          <w:sz w:val="28"/>
          <w:szCs w:val="28"/>
        </w:rPr>
      </w:pPr>
    </w:p>
    <w:p w14:paraId="355429D1" w14:textId="57AEED1B" w:rsidR="006F1CEE" w:rsidRDefault="006F1CEE" w:rsidP="006C1002">
      <w:pPr>
        <w:spacing w:after="0" w:line="240" w:lineRule="auto"/>
        <w:rPr>
          <w:b/>
          <w:bCs/>
          <w:sz w:val="28"/>
          <w:szCs w:val="28"/>
        </w:rPr>
      </w:pPr>
      <w:r>
        <w:rPr>
          <w:b/>
          <w:bCs/>
          <w:sz w:val="28"/>
          <w:szCs w:val="28"/>
        </w:rPr>
        <w:t>11.  Public Participation</w:t>
      </w:r>
    </w:p>
    <w:p w14:paraId="46946A11" w14:textId="12CC923C" w:rsidR="006F1CEE" w:rsidRDefault="006F1CEE" w:rsidP="006C1002">
      <w:pPr>
        <w:spacing w:after="0" w:line="240" w:lineRule="auto"/>
        <w:rPr>
          <w:sz w:val="28"/>
          <w:szCs w:val="28"/>
        </w:rPr>
      </w:pPr>
      <w:r>
        <w:rPr>
          <w:sz w:val="28"/>
          <w:szCs w:val="28"/>
        </w:rPr>
        <w:t>11.1  It was reported that the cattle grid was full and the gate had still not been repaired</w:t>
      </w:r>
      <w:r w:rsidR="00764F54">
        <w:rPr>
          <w:sz w:val="28"/>
          <w:szCs w:val="28"/>
        </w:rPr>
        <w:t>.</w:t>
      </w:r>
    </w:p>
    <w:p w14:paraId="624E221C" w14:textId="00326ADA" w:rsidR="00764F54" w:rsidRDefault="00764F54" w:rsidP="006C1002">
      <w:pPr>
        <w:spacing w:after="0" w:line="240" w:lineRule="auto"/>
        <w:rPr>
          <w:sz w:val="28"/>
          <w:szCs w:val="28"/>
        </w:rPr>
      </w:pPr>
      <w:r>
        <w:rPr>
          <w:sz w:val="28"/>
          <w:szCs w:val="28"/>
        </w:rPr>
        <w:t>11.2  Highways white lines at various locations were wearing away and parked cars at Highfield were causing a nuisance.</w:t>
      </w:r>
    </w:p>
    <w:p w14:paraId="2A730EEC" w14:textId="5E22FC50" w:rsidR="00764F54" w:rsidRDefault="00764F54" w:rsidP="006C1002">
      <w:pPr>
        <w:spacing w:after="0" w:line="240" w:lineRule="auto"/>
        <w:rPr>
          <w:sz w:val="28"/>
          <w:szCs w:val="28"/>
        </w:rPr>
      </w:pPr>
      <w:r>
        <w:rPr>
          <w:sz w:val="28"/>
          <w:szCs w:val="28"/>
        </w:rPr>
        <w:t>11.3  Complaints had been received about the condition of the bus shelter at Mount Pleasant.  It is currently been used as a book swap facility and the books are in need of tidying/removing.</w:t>
      </w:r>
    </w:p>
    <w:p w14:paraId="2F7E2541" w14:textId="455DF8AB" w:rsidR="00A6678A" w:rsidRDefault="00A6678A" w:rsidP="006C1002">
      <w:pPr>
        <w:spacing w:after="0" w:line="240" w:lineRule="auto"/>
        <w:rPr>
          <w:sz w:val="28"/>
          <w:szCs w:val="28"/>
        </w:rPr>
      </w:pPr>
      <w:r>
        <w:rPr>
          <w:sz w:val="28"/>
          <w:szCs w:val="28"/>
        </w:rPr>
        <w:t>11.4  Some fly-tipping had been reported on the back road from Tebay to Gaisgill.  The chair would investigate.</w:t>
      </w:r>
    </w:p>
    <w:p w14:paraId="5BCBF84A" w14:textId="483DC54C" w:rsidR="001E0DD7" w:rsidRDefault="001E0DD7" w:rsidP="006C1002">
      <w:pPr>
        <w:spacing w:after="0" w:line="240" w:lineRule="auto"/>
        <w:rPr>
          <w:sz w:val="28"/>
          <w:szCs w:val="28"/>
        </w:rPr>
      </w:pPr>
      <w:r>
        <w:rPr>
          <w:sz w:val="28"/>
          <w:szCs w:val="28"/>
        </w:rPr>
        <w:t>11.5  It was reported that a meeting to discuss the forthcoming Lune Bridges project would take place on 28</w:t>
      </w:r>
      <w:r w:rsidRPr="001E0DD7">
        <w:rPr>
          <w:sz w:val="28"/>
          <w:szCs w:val="28"/>
          <w:vertAlign w:val="superscript"/>
        </w:rPr>
        <w:t>th</w:t>
      </w:r>
      <w:r>
        <w:rPr>
          <w:sz w:val="28"/>
          <w:szCs w:val="28"/>
        </w:rPr>
        <w:t xml:space="preserve"> January and the chair and Councillor Redwood would attend.  Councillor Ainsworth Hammond mentioned that a demonstration would take place at the meeting venue as public concerns about the project had still not been satisfactorily addressed.  A petition had been signed by residents and would be presented to Parliament in due course.  Every effort was being made to keep Junction 38 open during the works.</w:t>
      </w:r>
    </w:p>
    <w:p w14:paraId="1902C70D" w14:textId="77777777" w:rsidR="00B32C38" w:rsidRDefault="00B32C38" w:rsidP="006C1002">
      <w:pPr>
        <w:spacing w:after="0" w:line="240" w:lineRule="auto"/>
        <w:rPr>
          <w:sz w:val="28"/>
          <w:szCs w:val="28"/>
        </w:rPr>
      </w:pPr>
    </w:p>
    <w:p w14:paraId="44214ED7" w14:textId="7DA26EE1" w:rsidR="00B32C38" w:rsidRDefault="00B32C38" w:rsidP="006C1002">
      <w:pPr>
        <w:spacing w:after="0" w:line="240" w:lineRule="auto"/>
        <w:rPr>
          <w:b/>
          <w:bCs/>
          <w:sz w:val="28"/>
          <w:szCs w:val="28"/>
        </w:rPr>
      </w:pPr>
      <w:r>
        <w:rPr>
          <w:b/>
          <w:bCs/>
          <w:sz w:val="28"/>
          <w:szCs w:val="28"/>
        </w:rPr>
        <w:t>12.  Date and Time of Next Meeting</w:t>
      </w:r>
    </w:p>
    <w:p w14:paraId="7903460B" w14:textId="5D22C554" w:rsidR="00C1486C" w:rsidRDefault="00C1486C" w:rsidP="006C1002">
      <w:pPr>
        <w:spacing w:after="0" w:line="240" w:lineRule="auto"/>
        <w:rPr>
          <w:sz w:val="28"/>
          <w:szCs w:val="28"/>
        </w:rPr>
      </w:pPr>
      <w:r>
        <w:rPr>
          <w:sz w:val="28"/>
          <w:szCs w:val="28"/>
        </w:rPr>
        <w:t>The next meeting will be held on Wednesday 25</w:t>
      </w:r>
      <w:r w:rsidRPr="00C1486C">
        <w:rPr>
          <w:sz w:val="28"/>
          <w:szCs w:val="28"/>
          <w:vertAlign w:val="superscript"/>
        </w:rPr>
        <w:t>th</w:t>
      </w:r>
      <w:r>
        <w:rPr>
          <w:sz w:val="28"/>
          <w:szCs w:val="28"/>
        </w:rPr>
        <w:t xml:space="preserve"> February 2026 at The Methodist Hall, Tebay at 7.30.</w:t>
      </w:r>
    </w:p>
    <w:p w14:paraId="04E1B1BA" w14:textId="77777777" w:rsidR="00C1486C" w:rsidRDefault="00C1486C" w:rsidP="006C1002">
      <w:pPr>
        <w:spacing w:after="0" w:line="240" w:lineRule="auto"/>
        <w:rPr>
          <w:sz w:val="28"/>
          <w:szCs w:val="28"/>
        </w:rPr>
      </w:pPr>
    </w:p>
    <w:p w14:paraId="037BF2A8" w14:textId="77777777" w:rsidR="00C1486C" w:rsidRDefault="00C1486C" w:rsidP="006C1002">
      <w:pPr>
        <w:spacing w:after="0" w:line="240" w:lineRule="auto"/>
        <w:rPr>
          <w:sz w:val="28"/>
          <w:szCs w:val="28"/>
        </w:rPr>
      </w:pPr>
    </w:p>
    <w:p w14:paraId="60718DAD" w14:textId="77777777" w:rsidR="00C1486C" w:rsidRDefault="00C1486C" w:rsidP="006C1002">
      <w:pPr>
        <w:spacing w:after="0" w:line="240" w:lineRule="auto"/>
        <w:rPr>
          <w:sz w:val="28"/>
          <w:szCs w:val="28"/>
        </w:rPr>
      </w:pPr>
    </w:p>
    <w:p w14:paraId="7E122FE1" w14:textId="77777777" w:rsidR="00C1486C" w:rsidRDefault="00C1486C" w:rsidP="006C1002">
      <w:pPr>
        <w:spacing w:after="0" w:line="240" w:lineRule="auto"/>
        <w:rPr>
          <w:sz w:val="28"/>
          <w:szCs w:val="28"/>
        </w:rPr>
      </w:pPr>
    </w:p>
    <w:p w14:paraId="3B47DBED" w14:textId="06CBE6D7" w:rsidR="00B520C5" w:rsidRDefault="00C1486C" w:rsidP="006C1002">
      <w:pPr>
        <w:spacing w:after="0" w:line="240" w:lineRule="auto"/>
        <w:rPr>
          <w:sz w:val="28"/>
          <w:szCs w:val="28"/>
        </w:rPr>
      </w:pPr>
      <w:r>
        <w:rPr>
          <w:sz w:val="28"/>
          <w:szCs w:val="28"/>
        </w:rPr>
        <w:t>Signed as a true record ……………………</w:t>
      </w:r>
      <w:r w:rsidR="00B520C5">
        <w:rPr>
          <w:sz w:val="28"/>
          <w:szCs w:val="28"/>
        </w:rPr>
        <w:t>…………………</w:t>
      </w:r>
    </w:p>
    <w:p w14:paraId="1D98422D" w14:textId="77777777" w:rsidR="00B520C5" w:rsidRDefault="00B520C5" w:rsidP="006C1002">
      <w:pPr>
        <w:spacing w:after="0" w:line="240" w:lineRule="auto"/>
        <w:rPr>
          <w:sz w:val="28"/>
          <w:szCs w:val="28"/>
        </w:rPr>
      </w:pPr>
    </w:p>
    <w:p w14:paraId="37EC27F4" w14:textId="5B767539" w:rsidR="00B520C5" w:rsidRDefault="00B520C5" w:rsidP="006C1002">
      <w:pPr>
        <w:spacing w:after="0" w:line="240" w:lineRule="auto"/>
        <w:rPr>
          <w:sz w:val="28"/>
          <w:szCs w:val="28"/>
        </w:rPr>
      </w:pPr>
      <w:r>
        <w:rPr>
          <w:sz w:val="28"/>
          <w:szCs w:val="28"/>
        </w:rPr>
        <w:t>Dated …………………………………………..</w:t>
      </w:r>
    </w:p>
    <w:p w14:paraId="24C4D1B8" w14:textId="77777777" w:rsidR="00B520C5" w:rsidRDefault="00B520C5" w:rsidP="006C1002">
      <w:pPr>
        <w:spacing w:after="0" w:line="240" w:lineRule="auto"/>
        <w:rPr>
          <w:sz w:val="28"/>
          <w:szCs w:val="28"/>
        </w:rPr>
      </w:pPr>
    </w:p>
    <w:p w14:paraId="14296675" w14:textId="77777777" w:rsidR="00B520C5" w:rsidRDefault="00B520C5" w:rsidP="006C1002">
      <w:pPr>
        <w:spacing w:after="0" w:line="240" w:lineRule="auto"/>
        <w:rPr>
          <w:sz w:val="28"/>
          <w:szCs w:val="28"/>
        </w:rPr>
      </w:pPr>
    </w:p>
    <w:p w14:paraId="7193AA48" w14:textId="77777777" w:rsidR="00B520C5" w:rsidRDefault="00B520C5" w:rsidP="006C1002">
      <w:pPr>
        <w:spacing w:after="0" w:line="240" w:lineRule="auto"/>
        <w:rPr>
          <w:sz w:val="28"/>
          <w:szCs w:val="28"/>
        </w:rPr>
      </w:pPr>
    </w:p>
    <w:p w14:paraId="0266F496" w14:textId="77777777" w:rsidR="00B520C5" w:rsidRDefault="00B520C5" w:rsidP="006C1002">
      <w:pPr>
        <w:spacing w:after="0" w:line="240" w:lineRule="auto"/>
        <w:rPr>
          <w:sz w:val="28"/>
          <w:szCs w:val="28"/>
        </w:rPr>
      </w:pPr>
    </w:p>
    <w:p w14:paraId="20C08759" w14:textId="77777777" w:rsidR="00B520C5" w:rsidRDefault="00B520C5" w:rsidP="006C1002">
      <w:pPr>
        <w:spacing w:after="0" w:line="240" w:lineRule="auto"/>
        <w:rPr>
          <w:sz w:val="28"/>
          <w:szCs w:val="28"/>
        </w:rPr>
      </w:pPr>
    </w:p>
    <w:p w14:paraId="6721FFF8" w14:textId="77777777" w:rsidR="00B520C5" w:rsidRDefault="00B520C5" w:rsidP="006C1002">
      <w:pPr>
        <w:spacing w:after="0" w:line="240" w:lineRule="auto"/>
        <w:rPr>
          <w:sz w:val="28"/>
          <w:szCs w:val="28"/>
        </w:rPr>
      </w:pPr>
    </w:p>
    <w:p w14:paraId="407685D2" w14:textId="77777777" w:rsidR="00B520C5" w:rsidRDefault="00B520C5" w:rsidP="006C1002">
      <w:pPr>
        <w:spacing w:after="0" w:line="240" w:lineRule="auto"/>
        <w:rPr>
          <w:sz w:val="28"/>
          <w:szCs w:val="28"/>
        </w:rPr>
      </w:pPr>
    </w:p>
    <w:p w14:paraId="63F0992E" w14:textId="77777777" w:rsidR="00B520C5" w:rsidRDefault="00B520C5" w:rsidP="006C1002">
      <w:pPr>
        <w:spacing w:after="0" w:line="240" w:lineRule="auto"/>
        <w:rPr>
          <w:sz w:val="28"/>
          <w:szCs w:val="28"/>
        </w:rPr>
      </w:pPr>
    </w:p>
    <w:p w14:paraId="21534365" w14:textId="77777777" w:rsidR="00B520C5" w:rsidRDefault="00B520C5" w:rsidP="006C1002">
      <w:pPr>
        <w:spacing w:after="0" w:line="240" w:lineRule="auto"/>
        <w:rPr>
          <w:sz w:val="28"/>
          <w:szCs w:val="28"/>
        </w:rPr>
      </w:pPr>
    </w:p>
    <w:p w14:paraId="5BDA6CE6" w14:textId="23861BA2" w:rsidR="00493F6F" w:rsidRPr="00B520C5" w:rsidRDefault="00493F6F" w:rsidP="00693DFE">
      <w:pPr>
        <w:spacing w:after="0" w:line="240" w:lineRule="auto"/>
        <w:rPr>
          <w:sz w:val="28"/>
          <w:szCs w:val="28"/>
        </w:rPr>
      </w:pPr>
    </w:p>
    <w:p w14:paraId="0B28E355" w14:textId="77777777" w:rsidR="00D668DB" w:rsidRDefault="00D668DB" w:rsidP="00693DFE">
      <w:pPr>
        <w:spacing w:after="0" w:line="240" w:lineRule="auto"/>
        <w:rPr>
          <w:sz w:val="28"/>
          <w:szCs w:val="28"/>
        </w:rPr>
      </w:pPr>
    </w:p>
    <w:p w14:paraId="7039BF6E" w14:textId="082EEC38" w:rsidR="00693DFE" w:rsidRPr="00693DFE" w:rsidRDefault="00693DFE" w:rsidP="00693DFE">
      <w:pPr>
        <w:spacing w:after="0" w:line="240" w:lineRule="auto"/>
        <w:rPr>
          <w:sz w:val="28"/>
          <w:szCs w:val="28"/>
        </w:rPr>
      </w:pPr>
      <w:r>
        <w:rPr>
          <w:sz w:val="28"/>
          <w:szCs w:val="28"/>
        </w:rPr>
        <w:tab/>
      </w:r>
    </w:p>
    <w:p w14:paraId="040D2A65" w14:textId="54CA1E95" w:rsidR="008E1787" w:rsidRPr="00163314" w:rsidRDefault="008E1787" w:rsidP="006C1002">
      <w:pPr>
        <w:spacing w:after="0" w:line="240" w:lineRule="auto"/>
        <w:rPr>
          <w:sz w:val="28"/>
          <w:szCs w:val="28"/>
        </w:rPr>
      </w:pPr>
    </w:p>
    <w:p w14:paraId="4ACD48CD" w14:textId="4877B005" w:rsidR="009A1C36" w:rsidRDefault="009A1C36" w:rsidP="009A1C36">
      <w:pPr>
        <w:spacing w:after="0" w:line="240" w:lineRule="auto"/>
        <w:rPr>
          <w:sz w:val="28"/>
          <w:szCs w:val="28"/>
        </w:rPr>
      </w:pPr>
    </w:p>
    <w:p w14:paraId="729DE45A" w14:textId="77777777" w:rsidR="009A1C36" w:rsidRPr="009A1C36" w:rsidRDefault="009A1C36" w:rsidP="0049243B">
      <w:pPr>
        <w:spacing w:after="0" w:line="240" w:lineRule="auto"/>
        <w:jc w:val="center"/>
        <w:rPr>
          <w:sz w:val="28"/>
          <w:szCs w:val="28"/>
        </w:rPr>
      </w:pPr>
    </w:p>
    <w:p w14:paraId="1ED98EB6" w14:textId="77777777" w:rsidR="0049243B" w:rsidRPr="0049243B" w:rsidRDefault="0049243B" w:rsidP="0049243B">
      <w:pPr>
        <w:jc w:val="center"/>
        <w:rPr>
          <w:sz w:val="28"/>
          <w:szCs w:val="28"/>
        </w:rPr>
      </w:pPr>
    </w:p>
    <w:sectPr w:rsidR="0049243B" w:rsidRPr="004924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38B8" w14:textId="77777777" w:rsidR="00C76DB7" w:rsidRDefault="00C76DB7" w:rsidP="00695FFD">
      <w:pPr>
        <w:spacing w:after="0" w:line="240" w:lineRule="auto"/>
      </w:pPr>
      <w:r>
        <w:separator/>
      </w:r>
    </w:p>
  </w:endnote>
  <w:endnote w:type="continuationSeparator" w:id="0">
    <w:p w14:paraId="40C0F5DD" w14:textId="77777777" w:rsidR="00C76DB7" w:rsidRDefault="00C76DB7" w:rsidP="0069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C0DD" w14:textId="77777777" w:rsidR="00C76DB7" w:rsidRDefault="00C76DB7" w:rsidP="00695FFD">
      <w:pPr>
        <w:spacing w:after="0" w:line="240" w:lineRule="auto"/>
      </w:pPr>
      <w:r>
        <w:separator/>
      </w:r>
    </w:p>
  </w:footnote>
  <w:footnote w:type="continuationSeparator" w:id="0">
    <w:p w14:paraId="1BC5DE05" w14:textId="77777777" w:rsidR="00C76DB7" w:rsidRDefault="00C76DB7" w:rsidP="00695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2FCE"/>
    <w:multiLevelType w:val="hybridMultilevel"/>
    <w:tmpl w:val="A574F54C"/>
    <w:lvl w:ilvl="0" w:tplc="499A1DC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3794E"/>
    <w:multiLevelType w:val="hybridMultilevel"/>
    <w:tmpl w:val="4DC864C0"/>
    <w:lvl w:ilvl="0" w:tplc="A6524BB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93F28"/>
    <w:multiLevelType w:val="hybridMultilevel"/>
    <w:tmpl w:val="BEBCCD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688078">
    <w:abstractNumId w:val="0"/>
  </w:num>
  <w:num w:numId="2" w16cid:durableId="990712874">
    <w:abstractNumId w:val="1"/>
  </w:num>
  <w:num w:numId="3" w16cid:durableId="85465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43"/>
    <w:rsid w:val="0001652D"/>
    <w:rsid w:val="00024065"/>
    <w:rsid w:val="000402EB"/>
    <w:rsid w:val="00046F7C"/>
    <w:rsid w:val="000475F9"/>
    <w:rsid w:val="000558A0"/>
    <w:rsid w:val="000608B8"/>
    <w:rsid w:val="00076119"/>
    <w:rsid w:val="00080A43"/>
    <w:rsid w:val="00152559"/>
    <w:rsid w:val="00163314"/>
    <w:rsid w:val="00166C06"/>
    <w:rsid w:val="00185CD2"/>
    <w:rsid w:val="001E0DD7"/>
    <w:rsid w:val="001E3506"/>
    <w:rsid w:val="001E6386"/>
    <w:rsid w:val="001F71C8"/>
    <w:rsid w:val="002046FC"/>
    <w:rsid w:val="00206ABD"/>
    <w:rsid w:val="0021760B"/>
    <w:rsid w:val="002254C2"/>
    <w:rsid w:val="00233CCD"/>
    <w:rsid w:val="00255A1C"/>
    <w:rsid w:val="00280DBD"/>
    <w:rsid w:val="00280E03"/>
    <w:rsid w:val="00295729"/>
    <w:rsid w:val="002A5933"/>
    <w:rsid w:val="002B5E4B"/>
    <w:rsid w:val="002B6099"/>
    <w:rsid w:val="002C3C08"/>
    <w:rsid w:val="00315855"/>
    <w:rsid w:val="0033759E"/>
    <w:rsid w:val="0037466B"/>
    <w:rsid w:val="003C36CB"/>
    <w:rsid w:val="003F335A"/>
    <w:rsid w:val="00415DBC"/>
    <w:rsid w:val="00437F42"/>
    <w:rsid w:val="004474DB"/>
    <w:rsid w:val="0045336F"/>
    <w:rsid w:val="0049243B"/>
    <w:rsid w:val="00493F6F"/>
    <w:rsid w:val="00495D58"/>
    <w:rsid w:val="004A4E4F"/>
    <w:rsid w:val="004F2569"/>
    <w:rsid w:val="00517ABE"/>
    <w:rsid w:val="005408F2"/>
    <w:rsid w:val="00546740"/>
    <w:rsid w:val="00555CD7"/>
    <w:rsid w:val="00587903"/>
    <w:rsid w:val="005E6029"/>
    <w:rsid w:val="005F5A82"/>
    <w:rsid w:val="0061740D"/>
    <w:rsid w:val="006334AB"/>
    <w:rsid w:val="00646C8D"/>
    <w:rsid w:val="00655048"/>
    <w:rsid w:val="00673BF1"/>
    <w:rsid w:val="00681447"/>
    <w:rsid w:val="00693DFE"/>
    <w:rsid w:val="00695FFD"/>
    <w:rsid w:val="006B0111"/>
    <w:rsid w:val="006C1002"/>
    <w:rsid w:val="006D0462"/>
    <w:rsid w:val="006E66E4"/>
    <w:rsid w:val="006F1CEE"/>
    <w:rsid w:val="00705729"/>
    <w:rsid w:val="0072440D"/>
    <w:rsid w:val="00733A8C"/>
    <w:rsid w:val="00764F54"/>
    <w:rsid w:val="00774053"/>
    <w:rsid w:val="00774182"/>
    <w:rsid w:val="00777869"/>
    <w:rsid w:val="00790E56"/>
    <w:rsid w:val="0079711B"/>
    <w:rsid w:val="007B41BE"/>
    <w:rsid w:val="007C2CD6"/>
    <w:rsid w:val="007D2C26"/>
    <w:rsid w:val="007D5AF0"/>
    <w:rsid w:val="007D70E6"/>
    <w:rsid w:val="007E05F8"/>
    <w:rsid w:val="007E5B43"/>
    <w:rsid w:val="007F022B"/>
    <w:rsid w:val="0080484A"/>
    <w:rsid w:val="00811E7B"/>
    <w:rsid w:val="00844682"/>
    <w:rsid w:val="008B1128"/>
    <w:rsid w:val="008C5A0B"/>
    <w:rsid w:val="008D079F"/>
    <w:rsid w:val="008E1787"/>
    <w:rsid w:val="008F296C"/>
    <w:rsid w:val="008F465D"/>
    <w:rsid w:val="00911461"/>
    <w:rsid w:val="009166A1"/>
    <w:rsid w:val="009351C4"/>
    <w:rsid w:val="00942A6C"/>
    <w:rsid w:val="00955481"/>
    <w:rsid w:val="009762C9"/>
    <w:rsid w:val="0099065D"/>
    <w:rsid w:val="009A1C36"/>
    <w:rsid w:val="009A564D"/>
    <w:rsid w:val="009C68D5"/>
    <w:rsid w:val="00A30A88"/>
    <w:rsid w:val="00A62190"/>
    <w:rsid w:val="00A6678A"/>
    <w:rsid w:val="00A91B1A"/>
    <w:rsid w:val="00AA7F7A"/>
    <w:rsid w:val="00AC5A9A"/>
    <w:rsid w:val="00AC66BD"/>
    <w:rsid w:val="00B157B7"/>
    <w:rsid w:val="00B3056B"/>
    <w:rsid w:val="00B32C38"/>
    <w:rsid w:val="00B369A3"/>
    <w:rsid w:val="00B520C5"/>
    <w:rsid w:val="00B561E6"/>
    <w:rsid w:val="00B60070"/>
    <w:rsid w:val="00B74F45"/>
    <w:rsid w:val="00B80091"/>
    <w:rsid w:val="00BC42FA"/>
    <w:rsid w:val="00BE59A8"/>
    <w:rsid w:val="00C06033"/>
    <w:rsid w:val="00C1486C"/>
    <w:rsid w:val="00C1652C"/>
    <w:rsid w:val="00C21A52"/>
    <w:rsid w:val="00C521B4"/>
    <w:rsid w:val="00C56DA7"/>
    <w:rsid w:val="00C57C93"/>
    <w:rsid w:val="00C65B8E"/>
    <w:rsid w:val="00C76DB7"/>
    <w:rsid w:val="00CA0BE2"/>
    <w:rsid w:val="00CD4113"/>
    <w:rsid w:val="00CE6608"/>
    <w:rsid w:val="00CF1576"/>
    <w:rsid w:val="00D00E25"/>
    <w:rsid w:val="00D27133"/>
    <w:rsid w:val="00D47381"/>
    <w:rsid w:val="00D57210"/>
    <w:rsid w:val="00D668DB"/>
    <w:rsid w:val="00D672A8"/>
    <w:rsid w:val="00D872A7"/>
    <w:rsid w:val="00D93FD6"/>
    <w:rsid w:val="00D977FA"/>
    <w:rsid w:val="00DC0C49"/>
    <w:rsid w:val="00DF117E"/>
    <w:rsid w:val="00DF6871"/>
    <w:rsid w:val="00E131D5"/>
    <w:rsid w:val="00E70025"/>
    <w:rsid w:val="00E72790"/>
    <w:rsid w:val="00E75295"/>
    <w:rsid w:val="00E815FD"/>
    <w:rsid w:val="00E8184B"/>
    <w:rsid w:val="00EA77F4"/>
    <w:rsid w:val="00EC3B00"/>
    <w:rsid w:val="00ED3347"/>
    <w:rsid w:val="00EF3EEF"/>
    <w:rsid w:val="00F0465D"/>
    <w:rsid w:val="00F20D2F"/>
    <w:rsid w:val="00F24176"/>
    <w:rsid w:val="00F53DC5"/>
    <w:rsid w:val="00F662CD"/>
    <w:rsid w:val="00F774F5"/>
    <w:rsid w:val="00F92B2C"/>
    <w:rsid w:val="00FB6E64"/>
    <w:rsid w:val="00FF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6B9E"/>
  <w15:chartTrackingRefBased/>
  <w15:docId w15:val="{1B5398D4-967B-46C7-BD23-DE034843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43"/>
    <w:rPr>
      <w:rFonts w:eastAsiaTheme="majorEastAsia" w:cstheme="majorBidi"/>
      <w:color w:val="272727" w:themeColor="text1" w:themeTint="D8"/>
    </w:rPr>
  </w:style>
  <w:style w:type="paragraph" w:styleId="Title">
    <w:name w:val="Title"/>
    <w:basedOn w:val="Normal"/>
    <w:next w:val="Normal"/>
    <w:link w:val="TitleChar"/>
    <w:uiPriority w:val="10"/>
    <w:qFormat/>
    <w:rsid w:val="0008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A43"/>
    <w:rPr>
      <w:i/>
      <w:iCs/>
      <w:color w:val="404040" w:themeColor="text1" w:themeTint="BF"/>
    </w:rPr>
  </w:style>
  <w:style w:type="paragraph" w:styleId="ListParagraph">
    <w:name w:val="List Paragraph"/>
    <w:basedOn w:val="Normal"/>
    <w:uiPriority w:val="34"/>
    <w:qFormat/>
    <w:rsid w:val="00080A43"/>
    <w:pPr>
      <w:ind w:left="720"/>
      <w:contextualSpacing/>
    </w:pPr>
  </w:style>
  <w:style w:type="character" w:styleId="IntenseEmphasis">
    <w:name w:val="Intense Emphasis"/>
    <w:basedOn w:val="DefaultParagraphFont"/>
    <w:uiPriority w:val="21"/>
    <w:qFormat/>
    <w:rsid w:val="00080A43"/>
    <w:rPr>
      <w:i/>
      <w:iCs/>
      <w:color w:val="2F5496" w:themeColor="accent1" w:themeShade="BF"/>
    </w:rPr>
  </w:style>
  <w:style w:type="paragraph" w:styleId="IntenseQuote">
    <w:name w:val="Intense Quote"/>
    <w:basedOn w:val="Normal"/>
    <w:next w:val="Normal"/>
    <w:link w:val="IntenseQuoteChar"/>
    <w:uiPriority w:val="30"/>
    <w:qFormat/>
    <w:rsid w:val="0008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43"/>
    <w:rPr>
      <w:i/>
      <w:iCs/>
      <w:color w:val="2F5496" w:themeColor="accent1" w:themeShade="BF"/>
    </w:rPr>
  </w:style>
  <w:style w:type="character" w:styleId="IntenseReference">
    <w:name w:val="Intense Reference"/>
    <w:basedOn w:val="DefaultParagraphFont"/>
    <w:uiPriority w:val="32"/>
    <w:qFormat/>
    <w:rsid w:val="00080A43"/>
    <w:rPr>
      <w:b/>
      <w:bCs/>
      <w:smallCaps/>
      <w:color w:val="2F5496" w:themeColor="accent1" w:themeShade="BF"/>
      <w:spacing w:val="5"/>
    </w:rPr>
  </w:style>
  <w:style w:type="character" w:styleId="Hyperlink">
    <w:name w:val="Hyperlink"/>
    <w:basedOn w:val="DefaultParagraphFont"/>
    <w:uiPriority w:val="99"/>
    <w:unhideWhenUsed/>
    <w:rsid w:val="0049243B"/>
    <w:rPr>
      <w:color w:val="0563C1" w:themeColor="hyperlink"/>
      <w:u w:val="single"/>
    </w:rPr>
  </w:style>
  <w:style w:type="character" w:styleId="UnresolvedMention">
    <w:name w:val="Unresolved Mention"/>
    <w:basedOn w:val="DefaultParagraphFont"/>
    <w:uiPriority w:val="99"/>
    <w:semiHidden/>
    <w:unhideWhenUsed/>
    <w:rsid w:val="0049243B"/>
    <w:rPr>
      <w:color w:val="605E5C"/>
      <w:shd w:val="clear" w:color="auto" w:fill="E1DFDD"/>
    </w:rPr>
  </w:style>
  <w:style w:type="paragraph" w:styleId="Header">
    <w:name w:val="header"/>
    <w:basedOn w:val="Normal"/>
    <w:link w:val="HeaderChar"/>
    <w:uiPriority w:val="99"/>
    <w:unhideWhenUsed/>
    <w:rsid w:val="0069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FFD"/>
  </w:style>
  <w:style w:type="paragraph" w:styleId="Footer">
    <w:name w:val="footer"/>
    <w:basedOn w:val="Normal"/>
    <w:link w:val="FooterChar"/>
    <w:uiPriority w:val="99"/>
    <w:unhideWhenUsed/>
    <w:rsid w:val="0069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ebay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B045-D92C-4C04-8B39-6B4D6067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23</cp:revision>
  <cp:lastPrinted>2025-12-02T20:28:00Z</cp:lastPrinted>
  <dcterms:created xsi:type="dcterms:W3CDTF">2026-01-24T21:08:00Z</dcterms:created>
  <dcterms:modified xsi:type="dcterms:W3CDTF">2026-01-25T17:45:00Z</dcterms:modified>
</cp:coreProperties>
</file>