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DF6C" w14:textId="24127EAA" w:rsidR="00080A43" w:rsidRDefault="0049243B" w:rsidP="0049243B">
      <w:pPr>
        <w:spacing w:after="0" w:line="240" w:lineRule="auto"/>
        <w:jc w:val="center"/>
        <w:rPr>
          <w:sz w:val="28"/>
          <w:szCs w:val="28"/>
        </w:rPr>
      </w:pPr>
      <w:r>
        <w:rPr>
          <w:sz w:val="28"/>
          <w:szCs w:val="28"/>
        </w:rPr>
        <w:t>TEBAY PARISH COUNCIL</w:t>
      </w:r>
    </w:p>
    <w:p w14:paraId="7C04FF57" w14:textId="42CF4A38" w:rsidR="0049243B" w:rsidRDefault="0049243B" w:rsidP="0049243B">
      <w:pPr>
        <w:spacing w:after="0" w:line="240" w:lineRule="auto"/>
        <w:jc w:val="center"/>
        <w:rPr>
          <w:i/>
          <w:iCs/>
          <w:sz w:val="28"/>
          <w:szCs w:val="28"/>
        </w:rPr>
      </w:pPr>
      <w:r>
        <w:rPr>
          <w:i/>
          <w:iCs/>
          <w:sz w:val="28"/>
          <w:szCs w:val="28"/>
        </w:rPr>
        <w:t>Chair – Mr. Adrian Todd, Honeypot House, Gaisgill</w:t>
      </w:r>
    </w:p>
    <w:p w14:paraId="4BFE0CC8" w14:textId="55289A76" w:rsidR="0049243B" w:rsidRDefault="0049243B" w:rsidP="0049243B">
      <w:pPr>
        <w:spacing w:after="0" w:line="240" w:lineRule="auto"/>
        <w:jc w:val="center"/>
        <w:rPr>
          <w:i/>
          <w:iCs/>
          <w:sz w:val="28"/>
          <w:szCs w:val="28"/>
        </w:rPr>
      </w:pPr>
      <w:r>
        <w:rPr>
          <w:i/>
          <w:iCs/>
          <w:sz w:val="28"/>
          <w:szCs w:val="28"/>
        </w:rPr>
        <w:t>Clerk – Mrs. M. Longworth, Yew Tree Farm. Greenholme</w:t>
      </w:r>
    </w:p>
    <w:p w14:paraId="3DC2583B" w14:textId="6C3F05F5" w:rsidR="0049243B" w:rsidRDefault="0049243B" w:rsidP="0049243B">
      <w:pPr>
        <w:pBdr>
          <w:bottom w:val="single" w:sz="12" w:space="1" w:color="auto"/>
        </w:pBdr>
        <w:spacing w:after="0" w:line="240" w:lineRule="auto"/>
        <w:jc w:val="center"/>
        <w:rPr>
          <w:i/>
          <w:iCs/>
          <w:sz w:val="28"/>
          <w:szCs w:val="28"/>
        </w:rPr>
      </w:pPr>
      <w:r>
        <w:rPr>
          <w:i/>
          <w:iCs/>
          <w:sz w:val="28"/>
          <w:szCs w:val="28"/>
        </w:rPr>
        <w:t xml:space="preserve">Tel: 015396 24900 Email </w:t>
      </w:r>
      <w:hyperlink r:id="rId8" w:history="1">
        <w:r w:rsidRPr="00836109">
          <w:rPr>
            <w:rStyle w:val="Hyperlink"/>
            <w:i/>
            <w:iCs/>
            <w:sz w:val="28"/>
            <w:szCs w:val="28"/>
          </w:rPr>
          <w:t>clerk@tebaypc.org.uk</w:t>
        </w:r>
      </w:hyperlink>
    </w:p>
    <w:p w14:paraId="24ACC087" w14:textId="77777777" w:rsidR="009A1C36" w:rsidRDefault="009A1C36" w:rsidP="0049243B">
      <w:pPr>
        <w:spacing w:after="0" w:line="240" w:lineRule="auto"/>
        <w:jc w:val="center"/>
        <w:rPr>
          <w:sz w:val="28"/>
          <w:szCs w:val="28"/>
        </w:rPr>
      </w:pPr>
    </w:p>
    <w:p w14:paraId="70C21F7C" w14:textId="632E7A70" w:rsidR="009A1C36" w:rsidRDefault="009A1C36" w:rsidP="0049243B">
      <w:pPr>
        <w:spacing w:after="0" w:line="240" w:lineRule="auto"/>
        <w:jc w:val="center"/>
        <w:rPr>
          <w:sz w:val="28"/>
          <w:szCs w:val="28"/>
        </w:rPr>
      </w:pPr>
      <w:r>
        <w:rPr>
          <w:sz w:val="28"/>
          <w:szCs w:val="28"/>
        </w:rPr>
        <w:t>MINUTES OF A MEETING HELD ON WEDNES</w:t>
      </w:r>
      <w:r w:rsidR="00673BF1">
        <w:rPr>
          <w:sz w:val="28"/>
          <w:szCs w:val="28"/>
        </w:rPr>
        <w:t>DA</w:t>
      </w:r>
      <w:r w:rsidR="004F2569">
        <w:rPr>
          <w:sz w:val="28"/>
          <w:szCs w:val="28"/>
        </w:rPr>
        <w:t xml:space="preserve">Y </w:t>
      </w:r>
      <w:r w:rsidR="007E5B43">
        <w:rPr>
          <w:sz w:val="28"/>
          <w:szCs w:val="28"/>
        </w:rPr>
        <w:t>26</w:t>
      </w:r>
      <w:r w:rsidR="007E5B43" w:rsidRPr="007E5B43">
        <w:rPr>
          <w:sz w:val="28"/>
          <w:szCs w:val="28"/>
          <w:vertAlign w:val="superscript"/>
        </w:rPr>
        <w:t>th</w:t>
      </w:r>
      <w:r w:rsidR="007E5B43">
        <w:rPr>
          <w:sz w:val="28"/>
          <w:szCs w:val="28"/>
        </w:rPr>
        <w:t xml:space="preserve"> November</w:t>
      </w:r>
      <w:r w:rsidR="00B157B7">
        <w:rPr>
          <w:sz w:val="28"/>
          <w:szCs w:val="28"/>
        </w:rPr>
        <w:t xml:space="preserve"> </w:t>
      </w:r>
      <w:r w:rsidR="00C65B8E">
        <w:rPr>
          <w:sz w:val="28"/>
          <w:szCs w:val="28"/>
        </w:rPr>
        <w:t>2025</w:t>
      </w:r>
      <w:r>
        <w:rPr>
          <w:sz w:val="28"/>
          <w:szCs w:val="28"/>
        </w:rPr>
        <w:t xml:space="preserve"> AT THE METHODIST HALL, TEBAY AT 7.30pm</w:t>
      </w:r>
    </w:p>
    <w:p w14:paraId="34BAE32E" w14:textId="77777777" w:rsidR="00E815FD" w:rsidRDefault="00E815FD" w:rsidP="0049243B">
      <w:pPr>
        <w:spacing w:after="0" w:line="240" w:lineRule="auto"/>
        <w:jc w:val="center"/>
        <w:rPr>
          <w:sz w:val="28"/>
          <w:szCs w:val="28"/>
        </w:rPr>
      </w:pPr>
    </w:p>
    <w:p w14:paraId="10EC6DB4" w14:textId="14BC6066" w:rsidR="00ED3347" w:rsidRDefault="009A1C36" w:rsidP="009A1C36">
      <w:pPr>
        <w:spacing w:after="0" w:line="240" w:lineRule="auto"/>
        <w:rPr>
          <w:sz w:val="28"/>
          <w:szCs w:val="28"/>
        </w:rPr>
      </w:pPr>
      <w:r>
        <w:rPr>
          <w:sz w:val="28"/>
          <w:szCs w:val="28"/>
        </w:rPr>
        <w:t xml:space="preserve">Present:  A. Todd (chair); S. Ainsworth Hammond; A. Meadowcroft; </w:t>
      </w:r>
      <w:r w:rsidR="00C65B8E">
        <w:rPr>
          <w:sz w:val="28"/>
          <w:szCs w:val="28"/>
        </w:rPr>
        <w:t xml:space="preserve">D. Nelson; </w:t>
      </w:r>
      <w:r w:rsidR="00ED3347">
        <w:rPr>
          <w:sz w:val="28"/>
          <w:szCs w:val="28"/>
        </w:rPr>
        <w:t>S. Redwood</w:t>
      </w:r>
      <w:r w:rsidR="00E131D5">
        <w:rPr>
          <w:sz w:val="28"/>
          <w:szCs w:val="28"/>
        </w:rPr>
        <w:t xml:space="preserve">; </w:t>
      </w:r>
    </w:p>
    <w:p w14:paraId="5BB890A3" w14:textId="1D4FDE04" w:rsidR="00ED3347" w:rsidRDefault="00ED3347" w:rsidP="009A1C36">
      <w:pPr>
        <w:spacing w:after="0" w:line="240" w:lineRule="auto"/>
        <w:rPr>
          <w:sz w:val="28"/>
          <w:szCs w:val="28"/>
        </w:rPr>
      </w:pPr>
      <w:r>
        <w:rPr>
          <w:sz w:val="28"/>
          <w:szCs w:val="28"/>
        </w:rPr>
        <w:t>Westmorland and Furness Councillor</w:t>
      </w:r>
      <w:r w:rsidR="00E131D5">
        <w:rPr>
          <w:sz w:val="28"/>
          <w:szCs w:val="28"/>
        </w:rPr>
        <w:t xml:space="preserve"> </w:t>
      </w:r>
      <w:r w:rsidR="000402EB">
        <w:rPr>
          <w:sz w:val="28"/>
          <w:szCs w:val="28"/>
        </w:rPr>
        <w:t>A. Waite</w:t>
      </w:r>
    </w:p>
    <w:p w14:paraId="0D7C9990" w14:textId="0BB8264F" w:rsidR="009A1C36" w:rsidRDefault="00E131D5" w:rsidP="009A1C36">
      <w:pPr>
        <w:spacing w:after="0" w:line="240" w:lineRule="auto"/>
        <w:rPr>
          <w:sz w:val="28"/>
          <w:szCs w:val="28"/>
        </w:rPr>
      </w:pPr>
      <w:r>
        <w:rPr>
          <w:sz w:val="28"/>
          <w:szCs w:val="28"/>
        </w:rPr>
        <w:t>F</w:t>
      </w:r>
      <w:r w:rsidR="000402EB">
        <w:rPr>
          <w:sz w:val="28"/>
          <w:szCs w:val="28"/>
        </w:rPr>
        <w:t>our</w:t>
      </w:r>
      <w:r>
        <w:rPr>
          <w:sz w:val="28"/>
          <w:szCs w:val="28"/>
        </w:rPr>
        <w:t xml:space="preserve"> </w:t>
      </w:r>
      <w:r w:rsidR="00E70025">
        <w:rPr>
          <w:sz w:val="28"/>
          <w:szCs w:val="28"/>
        </w:rPr>
        <w:t>members of the public and the clerk.</w:t>
      </w:r>
    </w:p>
    <w:p w14:paraId="39C2A136" w14:textId="77777777" w:rsidR="006C1002" w:rsidRDefault="006C1002" w:rsidP="009A1C36">
      <w:pPr>
        <w:spacing w:after="0" w:line="240" w:lineRule="auto"/>
        <w:rPr>
          <w:sz w:val="28"/>
          <w:szCs w:val="28"/>
        </w:rPr>
      </w:pPr>
    </w:p>
    <w:p w14:paraId="37416F45" w14:textId="59BDF509" w:rsidR="006C1002" w:rsidRDefault="006C1002" w:rsidP="006C1002">
      <w:pPr>
        <w:spacing w:after="0" w:line="240" w:lineRule="auto"/>
        <w:rPr>
          <w:b/>
          <w:bCs/>
          <w:sz w:val="28"/>
          <w:szCs w:val="28"/>
        </w:rPr>
      </w:pPr>
      <w:r w:rsidRPr="006C1002">
        <w:rPr>
          <w:b/>
          <w:bCs/>
          <w:sz w:val="28"/>
          <w:szCs w:val="28"/>
        </w:rPr>
        <w:t>1.</w:t>
      </w:r>
      <w:r>
        <w:rPr>
          <w:b/>
          <w:bCs/>
        </w:rPr>
        <w:t xml:space="preserve"> </w:t>
      </w:r>
      <w:r w:rsidRPr="006C1002">
        <w:rPr>
          <w:b/>
          <w:bCs/>
        </w:rPr>
        <w:t xml:space="preserve"> </w:t>
      </w:r>
      <w:r>
        <w:rPr>
          <w:b/>
          <w:bCs/>
          <w:sz w:val="28"/>
          <w:szCs w:val="28"/>
        </w:rPr>
        <w:t>Apologies for Absence.</w:t>
      </w:r>
    </w:p>
    <w:p w14:paraId="0B83F452" w14:textId="64A20855" w:rsidR="006C1002" w:rsidRDefault="006C1002" w:rsidP="006C1002">
      <w:pPr>
        <w:spacing w:after="0" w:line="240" w:lineRule="auto"/>
        <w:rPr>
          <w:sz w:val="28"/>
          <w:szCs w:val="28"/>
        </w:rPr>
      </w:pPr>
      <w:r>
        <w:rPr>
          <w:sz w:val="28"/>
          <w:szCs w:val="28"/>
        </w:rPr>
        <w:t xml:space="preserve">Apologies were received from </w:t>
      </w:r>
      <w:r w:rsidR="00E131D5">
        <w:rPr>
          <w:sz w:val="28"/>
          <w:szCs w:val="28"/>
        </w:rPr>
        <w:t>Cllrs. B. Kipling and M. Brown</w:t>
      </w:r>
    </w:p>
    <w:p w14:paraId="4376281E" w14:textId="77777777" w:rsidR="006C1002" w:rsidRDefault="006C1002" w:rsidP="006C1002">
      <w:pPr>
        <w:spacing w:after="0" w:line="240" w:lineRule="auto"/>
        <w:rPr>
          <w:sz w:val="28"/>
          <w:szCs w:val="28"/>
        </w:rPr>
      </w:pPr>
    </w:p>
    <w:p w14:paraId="0F99DB69" w14:textId="6FE949A1" w:rsidR="006C1002" w:rsidRDefault="006C1002" w:rsidP="006C1002">
      <w:pPr>
        <w:spacing w:after="0" w:line="240" w:lineRule="auto"/>
        <w:rPr>
          <w:b/>
          <w:bCs/>
          <w:sz w:val="28"/>
          <w:szCs w:val="28"/>
        </w:rPr>
      </w:pPr>
      <w:r>
        <w:rPr>
          <w:b/>
          <w:bCs/>
          <w:sz w:val="28"/>
          <w:szCs w:val="28"/>
        </w:rPr>
        <w:t>2.  Declarations of Interest</w:t>
      </w:r>
    </w:p>
    <w:p w14:paraId="0CF643DC" w14:textId="4B5EFC5E" w:rsidR="000402EB" w:rsidRPr="000402EB" w:rsidRDefault="000402EB" w:rsidP="006C1002">
      <w:pPr>
        <w:spacing w:after="0" w:line="240" w:lineRule="auto"/>
        <w:rPr>
          <w:sz w:val="28"/>
          <w:szCs w:val="28"/>
        </w:rPr>
      </w:pPr>
      <w:r>
        <w:rPr>
          <w:sz w:val="28"/>
          <w:szCs w:val="28"/>
        </w:rPr>
        <w:t>There were no declarations of interest in any items on the Agenda.</w:t>
      </w:r>
    </w:p>
    <w:p w14:paraId="6C0CCC8E" w14:textId="77777777" w:rsidR="006C1002" w:rsidRDefault="006C1002" w:rsidP="006C1002">
      <w:pPr>
        <w:spacing w:after="0" w:line="240" w:lineRule="auto"/>
        <w:rPr>
          <w:sz w:val="28"/>
          <w:szCs w:val="28"/>
        </w:rPr>
      </w:pPr>
    </w:p>
    <w:p w14:paraId="052B03AD" w14:textId="09182CD3" w:rsidR="006C1002" w:rsidRDefault="006C1002" w:rsidP="006C1002">
      <w:pPr>
        <w:spacing w:after="0" w:line="240" w:lineRule="auto"/>
        <w:rPr>
          <w:b/>
          <w:bCs/>
          <w:sz w:val="28"/>
          <w:szCs w:val="28"/>
        </w:rPr>
      </w:pPr>
      <w:r>
        <w:rPr>
          <w:b/>
          <w:bCs/>
          <w:sz w:val="28"/>
          <w:szCs w:val="28"/>
        </w:rPr>
        <w:t xml:space="preserve">3.  Minutes of the Meeting of </w:t>
      </w:r>
      <w:r w:rsidR="007E5B43">
        <w:rPr>
          <w:b/>
          <w:bCs/>
          <w:sz w:val="28"/>
          <w:szCs w:val="28"/>
        </w:rPr>
        <w:t>25</w:t>
      </w:r>
      <w:r w:rsidR="007E5B43" w:rsidRPr="007E5B43">
        <w:rPr>
          <w:b/>
          <w:bCs/>
          <w:sz w:val="28"/>
          <w:szCs w:val="28"/>
          <w:vertAlign w:val="superscript"/>
        </w:rPr>
        <w:t>th</w:t>
      </w:r>
      <w:r w:rsidR="007E5B43">
        <w:rPr>
          <w:b/>
          <w:bCs/>
          <w:sz w:val="28"/>
          <w:szCs w:val="28"/>
        </w:rPr>
        <w:t xml:space="preserve"> October</w:t>
      </w:r>
      <w:r w:rsidR="00C65B8E">
        <w:rPr>
          <w:b/>
          <w:bCs/>
          <w:sz w:val="28"/>
          <w:szCs w:val="28"/>
        </w:rPr>
        <w:t xml:space="preserve"> 2025</w:t>
      </w:r>
    </w:p>
    <w:p w14:paraId="5182C2DD" w14:textId="7E40E42F" w:rsidR="006C1002" w:rsidRDefault="006C1002" w:rsidP="006C1002">
      <w:pPr>
        <w:spacing w:after="0" w:line="240" w:lineRule="auto"/>
        <w:rPr>
          <w:sz w:val="28"/>
          <w:szCs w:val="28"/>
        </w:rPr>
      </w:pPr>
      <w:r>
        <w:rPr>
          <w:sz w:val="28"/>
          <w:szCs w:val="28"/>
        </w:rPr>
        <w:t>The Minutes were signed as a true record of the above meeting.</w:t>
      </w:r>
    </w:p>
    <w:p w14:paraId="1F9322D3" w14:textId="77777777" w:rsidR="00B369A3" w:rsidRDefault="00B369A3" w:rsidP="006C1002">
      <w:pPr>
        <w:spacing w:after="0" w:line="240" w:lineRule="auto"/>
        <w:rPr>
          <w:sz w:val="28"/>
          <w:szCs w:val="28"/>
        </w:rPr>
      </w:pPr>
    </w:p>
    <w:p w14:paraId="42C5E5B7" w14:textId="488E8B47" w:rsidR="002A5933" w:rsidRDefault="006C1002" w:rsidP="006C1002">
      <w:pPr>
        <w:spacing w:after="0" w:line="240" w:lineRule="auto"/>
        <w:rPr>
          <w:b/>
          <w:bCs/>
          <w:sz w:val="28"/>
          <w:szCs w:val="28"/>
        </w:rPr>
      </w:pPr>
      <w:r>
        <w:rPr>
          <w:b/>
          <w:bCs/>
          <w:sz w:val="28"/>
          <w:szCs w:val="28"/>
        </w:rPr>
        <w:t xml:space="preserve">4. </w:t>
      </w:r>
      <w:r w:rsidR="004F2569">
        <w:rPr>
          <w:b/>
          <w:bCs/>
          <w:sz w:val="28"/>
          <w:szCs w:val="28"/>
        </w:rPr>
        <w:t>Planning.</w:t>
      </w:r>
    </w:p>
    <w:p w14:paraId="13477BCB" w14:textId="7B662CE0" w:rsidR="00555CD7" w:rsidRDefault="008F296C" w:rsidP="006C1002">
      <w:pPr>
        <w:spacing w:after="0" w:line="240" w:lineRule="auto"/>
        <w:rPr>
          <w:sz w:val="28"/>
          <w:szCs w:val="28"/>
        </w:rPr>
      </w:pPr>
      <w:r>
        <w:rPr>
          <w:sz w:val="28"/>
          <w:szCs w:val="28"/>
        </w:rPr>
        <w:t xml:space="preserve"> </w:t>
      </w:r>
      <w:r w:rsidR="00FF0553">
        <w:rPr>
          <w:sz w:val="28"/>
          <w:szCs w:val="28"/>
        </w:rPr>
        <w:t xml:space="preserve">Westmorland and Furness planning </w:t>
      </w:r>
      <w:r w:rsidR="000402EB">
        <w:rPr>
          <w:sz w:val="28"/>
          <w:szCs w:val="28"/>
        </w:rPr>
        <w:t>application</w:t>
      </w:r>
      <w:r w:rsidR="00777869">
        <w:rPr>
          <w:sz w:val="28"/>
          <w:szCs w:val="28"/>
        </w:rPr>
        <w:t xml:space="preserve"> 2025/1509/FPA</w:t>
      </w:r>
      <w:r w:rsidR="00695FFD">
        <w:rPr>
          <w:sz w:val="28"/>
          <w:szCs w:val="28"/>
        </w:rPr>
        <w:t xml:space="preserve"> – land behind The Laurels, Tebay - retrospective application for the siting of a caravan and associated works.</w:t>
      </w:r>
    </w:p>
    <w:p w14:paraId="467B90B2" w14:textId="1C3E41A4" w:rsidR="00695FFD" w:rsidRDefault="00695FFD" w:rsidP="00DF117E">
      <w:pPr>
        <w:spacing w:after="0" w:line="240" w:lineRule="auto"/>
        <w:jc w:val="both"/>
        <w:rPr>
          <w:sz w:val="28"/>
          <w:szCs w:val="28"/>
        </w:rPr>
      </w:pPr>
      <w:r>
        <w:rPr>
          <w:sz w:val="28"/>
          <w:szCs w:val="28"/>
        </w:rPr>
        <w:t>The planning applicant addressed the meeting and explained that it was not his intention to permanently site a caravan on the land.  The purpose of the caravan was to provide accommodation for him while he carried out the development of the site (Westmorland and Furness application 20/0810; 21/1008; 21/1009).</w:t>
      </w:r>
      <w:r w:rsidR="00DF117E">
        <w:rPr>
          <w:sz w:val="28"/>
          <w:szCs w:val="28"/>
        </w:rPr>
        <w:t xml:space="preserve">  Thereafter the caravan would be removed.</w:t>
      </w:r>
    </w:p>
    <w:p w14:paraId="26432DBF" w14:textId="61BF9B40" w:rsidR="00DF117E" w:rsidRDefault="00DF117E" w:rsidP="00DF117E">
      <w:pPr>
        <w:spacing w:after="0" w:line="240" w:lineRule="auto"/>
        <w:jc w:val="both"/>
        <w:rPr>
          <w:sz w:val="28"/>
          <w:szCs w:val="28"/>
        </w:rPr>
      </w:pPr>
      <w:r>
        <w:rPr>
          <w:sz w:val="28"/>
          <w:szCs w:val="28"/>
        </w:rPr>
        <w:t>Resolved:  No objection to the temporary placing of the caravan on site whilst the existing planning consent was implemented provided that the caravan should be removed thereafter.</w:t>
      </w:r>
    </w:p>
    <w:p w14:paraId="2D1E2362" w14:textId="77777777" w:rsidR="0080484A" w:rsidRDefault="0080484A" w:rsidP="006C1002">
      <w:pPr>
        <w:spacing w:after="0" w:line="240" w:lineRule="auto"/>
        <w:rPr>
          <w:sz w:val="28"/>
          <w:szCs w:val="28"/>
        </w:rPr>
      </w:pPr>
    </w:p>
    <w:p w14:paraId="539BE4BB" w14:textId="3E3DA93F" w:rsidR="0080484A" w:rsidRDefault="004F2569" w:rsidP="006C1002">
      <w:pPr>
        <w:spacing w:after="0" w:line="240" w:lineRule="auto"/>
        <w:rPr>
          <w:b/>
          <w:bCs/>
          <w:sz w:val="28"/>
          <w:szCs w:val="28"/>
        </w:rPr>
      </w:pPr>
      <w:r>
        <w:rPr>
          <w:b/>
          <w:bCs/>
          <w:sz w:val="28"/>
          <w:szCs w:val="28"/>
        </w:rPr>
        <w:t>5</w:t>
      </w:r>
      <w:r w:rsidR="0080484A">
        <w:rPr>
          <w:b/>
          <w:bCs/>
          <w:sz w:val="28"/>
          <w:szCs w:val="28"/>
        </w:rPr>
        <w:t xml:space="preserve">.  </w:t>
      </w:r>
      <w:r w:rsidR="002A5933">
        <w:rPr>
          <w:b/>
          <w:bCs/>
          <w:sz w:val="28"/>
          <w:szCs w:val="28"/>
        </w:rPr>
        <w:t>Outstanding Business</w:t>
      </w:r>
    </w:p>
    <w:p w14:paraId="60EBEE23" w14:textId="7C893F92" w:rsidR="0080484A" w:rsidRDefault="004F2569" w:rsidP="006C1002">
      <w:pPr>
        <w:spacing w:after="0" w:line="240" w:lineRule="auto"/>
        <w:rPr>
          <w:sz w:val="28"/>
          <w:szCs w:val="28"/>
        </w:rPr>
      </w:pPr>
      <w:r>
        <w:rPr>
          <w:sz w:val="28"/>
          <w:szCs w:val="28"/>
        </w:rPr>
        <w:t>5</w:t>
      </w:r>
      <w:r w:rsidR="00B369A3">
        <w:rPr>
          <w:sz w:val="28"/>
          <w:szCs w:val="28"/>
        </w:rPr>
        <w:t>.1  The defibrillators were in satisfactory condition</w:t>
      </w:r>
      <w:r w:rsidR="00B74F45">
        <w:rPr>
          <w:sz w:val="28"/>
          <w:szCs w:val="28"/>
        </w:rPr>
        <w:t>.</w:t>
      </w:r>
      <w:r w:rsidR="00B80091">
        <w:rPr>
          <w:sz w:val="28"/>
          <w:szCs w:val="28"/>
        </w:rPr>
        <w:t xml:space="preserve">  It was agreed that training in the use of the defibrillators would be beneficial and that this could be carried out at the Social Club and be made open to all.  The clerk will look into this further.</w:t>
      </w:r>
    </w:p>
    <w:p w14:paraId="1821966F" w14:textId="7EEF2333" w:rsidR="00A30A88" w:rsidRDefault="004F2569" w:rsidP="006C1002">
      <w:pPr>
        <w:spacing w:after="0" w:line="240" w:lineRule="auto"/>
        <w:rPr>
          <w:sz w:val="28"/>
          <w:szCs w:val="28"/>
        </w:rPr>
      </w:pPr>
      <w:r>
        <w:rPr>
          <w:sz w:val="28"/>
          <w:szCs w:val="28"/>
        </w:rPr>
        <w:lastRenderedPageBreak/>
        <w:t xml:space="preserve">5.2  </w:t>
      </w:r>
      <w:r w:rsidR="00B74F45">
        <w:rPr>
          <w:sz w:val="28"/>
          <w:szCs w:val="28"/>
        </w:rPr>
        <w:t xml:space="preserve">Noticeboards.  The clerk reported that she had been told that the repairs to the noticeboards had been carried out and </w:t>
      </w:r>
      <w:r w:rsidR="002046FC">
        <w:rPr>
          <w:sz w:val="28"/>
          <w:szCs w:val="28"/>
        </w:rPr>
        <w:t>they would be replaced within two weeks.</w:t>
      </w:r>
    </w:p>
    <w:p w14:paraId="1C0AB19D" w14:textId="71EF6591" w:rsidR="00EF3EEF" w:rsidRDefault="00A30A88" w:rsidP="006C1002">
      <w:pPr>
        <w:spacing w:after="0" w:line="240" w:lineRule="auto"/>
        <w:rPr>
          <w:sz w:val="28"/>
          <w:szCs w:val="28"/>
        </w:rPr>
      </w:pPr>
      <w:r>
        <w:rPr>
          <w:sz w:val="28"/>
          <w:szCs w:val="28"/>
        </w:rPr>
        <w:t xml:space="preserve">5.3 </w:t>
      </w:r>
      <w:r w:rsidR="00EF3EEF">
        <w:rPr>
          <w:sz w:val="28"/>
          <w:szCs w:val="28"/>
        </w:rPr>
        <w:t xml:space="preserve">  M6 Lune Bridges Project.  </w:t>
      </w:r>
      <w:r>
        <w:rPr>
          <w:sz w:val="28"/>
          <w:szCs w:val="28"/>
        </w:rPr>
        <w:t xml:space="preserve"> </w:t>
      </w:r>
      <w:r w:rsidR="002046FC">
        <w:rPr>
          <w:sz w:val="28"/>
          <w:szCs w:val="28"/>
        </w:rPr>
        <w:t>The clerk reported that Kier and National Highways had been invited to a meeting of the parish council, but they had declined to attend.  W &amp; F Councillor A. Waite agreed to press them to attend a meeting</w:t>
      </w:r>
      <w:r w:rsidR="001E3506">
        <w:rPr>
          <w:sz w:val="28"/>
          <w:szCs w:val="28"/>
        </w:rPr>
        <w:t>.  Concerns were expressed about tree removal by the contractors and it was to be hoped that re-planting would take place in due course.</w:t>
      </w:r>
    </w:p>
    <w:p w14:paraId="27719C38" w14:textId="5D9C8E4D" w:rsidR="001E3506" w:rsidRDefault="001E3506" w:rsidP="006C1002">
      <w:pPr>
        <w:spacing w:after="0" w:line="240" w:lineRule="auto"/>
        <w:rPr>
          <w:sz w:val="28"/>
          <w:szCs w:val="28"/>
        </w:rPr>
      </w:pPr>
      <w:r>
        <w:rPr>
          <w:sz w:val="28"/>
          <w:szCs w:val="28"/>
        </w:rPr>
        <w:t>5.4  Two new “No Dogs” signs would be erected at the recreation ground.</w:t>
      </w:r>
    </w:p>
    <w:p w14:paraId="309431FC" w14:textId="77777777" w:rsidR="00F92B2C" w:rsidRDefault="00F92B2C" w:rsidP="006C1002">
      <w:pPr>
        <w:spacing w:after="0" w:line="240" w:lineRule="auto"/>
        <w:rPr>
          <w:sz w:val="28"/>
          <w:szCs w:val="28"/>
        </w:rPr>
      </w:pPr>
    </w:p>
    <w:p w14:paraId="101FC4C5" w14:textId="2A1DE981" w:rsidR="00B3056B" w:rsidRDefault="00F92B2C" w:rsidP="006C1002">
      <w:pPr>
        <w:spacing w:after="0" w:line="240" w:lineRule="auto"/>
        <w:rPr>
          <w:b/>
          <w:bCs/>
          <w:sz w:val="28"/>
          <w:szCs w:val="28"/>
        </w:rPr>
      </w:pPr>
      <w:r>
        <w:rPr>
          <w:b/>
          <w:bCs/>
          <w:sz w:val="28"/>
          <w:szCs w:val="28"/>
        </w:rPr>
        <w:t xml:space="preserve">6.  </w:t>
      </w:r>
      <w:r w:rsidR="001E3506">
        <w:rPr>
          <w:b/>
          <w:bCs/>
          <w:sz w:val="28"/>
          <w:szCs w:val="28"/>
        </w:rPr>
        <w:t>Tebay Post Office</w:t>
      </w:r>
    </w:p>
    <w:p w14:paraId="3761B244" w14:textId="0C2482DB" w:rsidR="001E3506" w:rsidRPr="00AC5A9A" w:rsidRDefault="00AC5A9A" w:rsidP="006C1002">
      <w:pPr>
        <w:spacing w:after="0" w:line="240" w:lineRule="auto"/>
        <w:rPr>
          <w:sz w:val="28"/>
          <w:szCs w:val="28"/>
        </w:rPr>
      </w:pPr>
      <w:r>
        <w:rPr>
          <w:sz w:val="28"/>
          <w:szCs w:val="28"/>
        </w:rPr>
        <w:t>Westmorland and Furness councillor Adrian Waite reported on the imminent closure of the Post Office and the proposed replacement facility at the Cross Keys pub.  This would be open for one hour only and would not continue unless well-used.</w:t>
      </w:r>
    </w:p>
    <w:p w14:paraId="7AEBA548" w14:textId="77777777" w:rsidR="000475F9" w:rsidRDefault="000475F9" w:rsidP="006C1002">
      <w:pPr>
        <w:spacing w:after="0" w:line="240" w:lineRule="auto"/>
        <w:rPr>
          <w:sz w:val="28"/>
          <w:szCs w:val="28"/>
        </w:rPr>
      </w:pPr>
    </w:p>
    <w:p w14:paraId="0FEFBD00" w14:textId="63D5435C" w:rsidR="000475F9" w:rsidRDefault="000475F9" w:rsidP="006C1002">
      <w:pPr>
        <w:spacing w:after="0" w:line="240" w:lineRule="auto"/>
        <w:rPr>
          <w:b/>
          <w:bCs/>
          <w:sz w:val="28"/>
          <w:szCs w:val="28"/>
        </w:rPr>
      </w:pPr>
      <w:r>
        <w:rPr>
          <w:b/>
          <w:bCs/>
          <w:sz w:val="28"/>
          <w:szCs w:val="28"/>
        </w:rPr>
        <w:t xml:space="preserve">7.  </w:t>
      </w:r>
      <w:r w:rsidR="00AC5A9A">
        <w:rPr>
          <w:b/>
          <w:bCs/>
          <w:sz w:val="28"/>
          <w:szCs w:val="28"/>
        </w:rPr>
        <w:t>Correspondence</w:t>
      </w:r>
    </w:p>
    <w:p w14:paraId="7D6100DF" w14:textId="048F1E8E" w:rsidR="00CE6608" w:rsidRDefault="00E72790" w:rsidP="006C1002">
      <w:pPr>
        <w:spacing w:after="0" w:line="240" w:lineRule="auto"/>
        <w:rPr>
          <w:sz w:val="28"/>
          <w:szCs w:val="28"/>
        </w:rPr>
      </w:pPr>
      <w:r>
        <w:rPr>
          <w:sz w:val="28"/>
          <w:szCs w:val="28"/>
        </w:rPr>
        <w:t xml:space="preserve">7.1  Flooding on the back road between Tebay and Gaisgill had </w:t>
      </w:r>
      <w:r w:rsidR="00774053">
        <w:rPr>
          <w:sz w:val="28"/>
          <w:szCs w:val="28"/>
        </w:rPr>
        <w:t>been</w:t>
      </w:r>
      <w:r>
        <w:rPr>
          <w:sz w:val="28"/>
          <w:szCs w:val="28"/>
        </w:rPr>
        <w:t xml:space="preserve"> reported to W &amp; F Highways.  Also flooding on the road at Greyrigg Hawes was of concern and W &amp; F Councillor Adrian Waite would look into this.</w:t>
      </w:r>
    </w:p>
    <w:p w14:paraId="6747B7AB" w14:textId="235E7B45" w:rsidR="00E72790" w:rsidRDefault="00E72790" w:rsidP="006C1002">
      <w:pPr>
        <w:spacing w:after="0" w:line="240" w:lineRule="auto"/>
        <w:rPr>
          <w:sz w:val="28"/>
          <w:szCs w:val="28"/>
        </w:rPr>
      </w:pPr>
      <w:r>
        <w:rPr>
          <w:sz w:val="28"/>
          <w:szCs w:val="28"/>
        </w:rPr>
        <w:t xml:space="preserve">7.2  Street lights.  The Agreement to re-assign the lights from the parish council back to Westmorland and Furness Council was signed by the </w:t>
      </w:r>
      <w:r w:rsidR="00774053">
        <w:rPr>
          <w:sz w:val="28"/>
          <w:szCs w:val="28"/>
        </w:rPr>
        <w:t>Chair</w:t>
      </w:r>
      <w:r>
        <w:rPr>
          <w:sz w:val="28"/>
          <w:szCs w:val="28"/>
        </w:rPr>
        <w:t>.</w:t>
      </w:r>
    </w:p>
    <w:p w14:paraId="59A15761" w14:textId="77777777" w:rsidR="003F335A" w:rsidRDefault="00E72790" w:rsidP="006C1002">
      <w:pPr>
        <w:spacing w:after="0" w:line="240" w:lineRule="auto"/>
        <w:rPr>
          <w:sz w:val="28"/>
          <w:szCs w:val="28"/>
        </w:rPr>
      </w:pPr>
      <w:r>
        <w:rPr>
          <w:sz w:val="28"/>
          <w:szCs w:val="28"/>
        </w:rPr>
        <w:t>7.3  The clerk was asked to look into the cost of replacing the surfacing at the Mount Pleasant play area</w:t>
      </w:r>
      <w:r w:rsidR="007F022B">
        <w:rPr>
          <w:sz w:val="28"/>
          <w:szCs w:val="28"/>
        </w:rPr>
        <w:t>.  Grant funding might be available for this work.</w:t>
      </w:r>
    </w:p>
    <w:p w14:paraId="6B522ECA" w14:textId="77777777" w:rsidR="003F335A" w:rsidRDefault="003F335A" w:rsidP="006C1002">
      <w:pPr>
        <w:spacing w:after="0" w:line="240" w:lineRule="auto"/>
        <w:rPr>
          <w:sz w:val="28"/>
          <w:szCs w:val="28"/>
        </w:rPr>
      </w:pPr>
    </w:p>
    <w:p w14:paraId="77E73136" w14:textId="77777777" w:rsidR="003F335A" w:rsidRDefault="003F335A" w:rsidP="006C1002">
      <w:pPr>
        <w:spacing w:after="0" w:line="240" w:lineRule="auto"/>
        <w:rPr>
          <w:b/>
          <w:bCs/>
          <w:sz w:val="28"/>
          <w:szCs w:val="28"/>
        </w:rPr>
      </w:pPr>
      <w:r>
        <w:rPr>
          <w:b/>
          <w:bCs/>
          <w:sz w:val="28"/>
          <w:szCs w:val="28"/>
        </w:rPr>
        <w:t>8.  Parish Clerk</w:t>
      </w:r>
    </w:p>
    <w:p w14:paraId="7FA3F524" w14:textId="305E1BC5" w:rsidR="00A91B1A" w:rsidRPr="003F335A" w:rsidRDefault="003F335A" w:rsidP="006C1002">
      <w:pPr>
        <w:spacing w:after="0" w:line="240" w:lineRule="auto"/>
        <w:rPr>
          <w:sz w:val="28"/>
          <w:szCs w:val="28"/>
        </w:rPr>
      </w:pPr>
      <w:r>
        <w:rPr>
          <w:sz w:val="28"/>
          <w:szCs w:val="28"/>
        </w:rPr>
        <w:t>It was noted that the clerk would like to retire and the job had been advertised via CALC and in The Link magazine.</w:t>
      </w:r>
    </w:p>
    <w:p w14:paraId="587D81E5" w14:textId="32DFC2D6" w:rsidR="00F20D2F" w:rsidRDefault="00F20D2F" w:rsidP="006C1002">
      <w:pPr>
        <w:spacing w:after="0" w:line="240" w:lineRule="auto"/>
        <w:rPr>
          <w:sz w:val="28"/>
          <w:szCs w:val="28"/>
        </w:rPr>
      </w:pPr>
    </w:p>
    <w:p w14:paraId="066DBD8E" w14:textId="64870C2F" w:rsidR="008D079F" w:rsidRPr="003F335A" w:rsidRDefault="006E66E4" w:rsidP="006C1002">
      <w:pPr>
        <w:spacing w:after="0" w:line="240" w:lineRule="auto"/>
        <w:rPr>
          <w:b/>
          <w:bCs/>
          <w:sz w:val="28"/>
          <w:szCs w:val="28"/>
        </w:rPr>
      </w:pPr>
      <w:r>
        <w:rPr>
          <w:b/>
          <w:bCs/>
          <w:sz w:val="28"/>
          <w:szCs w:val="28"/>
        </w:rPr>
        <w:t>9</w:t>
      </w:r>
      <w:r w:rsidR="00790E56">
        <w:rPr>
          <w:b/>
          <w:bCs/>
          <w:sz w:val="28"/>
          <w:szCs w:val="28"/>
        </w:rPr>
        <w:t>.  Finance</w:t>
      </w:r>
    </w:p>
    <w:p w14:paraId="455E5000" w14:textId="0F29E379" w:rsidR="00790E56" w:rsidRDefault="00790E56" w:rsidP="006C1002">
      <w:pPr>
        <w:spacing w:after="0" w:line="240" w:lineRule="auto"/>
        <w:rPr>
          <w:sz w:val="28"/>
          <w:szCs w:val="28"/>
        </w:rPr>
      </w:pPr>
      <w:r>
        <w:rPr>
          <w:sz w:val="28"/>
          <w:szCs w:val="28"/>
        </w:rPr>
        <w:t>The following accounts were approved for payment:</w:t>
      </w:r>
    </w:p>
    <w:p w14:paraId="26D25EC7" w14:textId="0297B4BF" w:rsidR="00790E56" w:rsidRDefault="00790E56" w:rsidP="006C1002">
      <w:pPr>
        <w:spacing w:after="0" w:line="240" w:lineRule="auto"/>
        <w:rPr>
          <w:sz w:val="28"/>
          <w:szCs w:val="28"/>
        </w:rPr>
      </w:pPr>
      <w:r>
        <w:rPr>
          <w:sz w:val="28"/>
          <w:szCs w:val="28"/>
        </w:rPr>
        <w:t xml:space="preserve">M. Longworth – salary for </w:t>
      </w:r>
      <w:r w:rsidR="003F335A">
        <w:rPr>
          <w:sz w:val="28"/>
          <w:szCs w:val="28"/>
        </w:rPr>
        <w:t>November</w:t>
      </w:r>
      <w:r w:rsidR="008D079F">
        <w:rPr>
          <w:sz w:val="28"/>
          <w:szCs w:val="28"/>
        </w:rPr>
        <w:tab/>
      </w:r>
      <w:r>
        <w:rPr>
          <w:sz w:val="28"/>
          <w:szCs w:val="28"/>
        </w:rPr>
        <w:tab/>
      </w:r>
      <w:r>
        <w:rPr>
          <w:sz w:val="28"/>
          <w:szCs w:val="28"/>
        </w:rPr>
        <w:tab/>
      </w:r>
      <w:r>
        <w:rPr>
          <w:sz w:val="28"/>
          <w:szCs w:val="28"/>
        </w:rPr>
        <w:tab/>
      </w:r>
      <w:r>
        <w:rPr>
          <w:sz w:val="28"/>
          <w:szCs w:val="28"/>
        </w:rPr>
        <w:tab/>
      </w:r>
      <w:r w:rsidR="00A62190">
        <w:rPr>
          <w:sz w:val="28"/>
          <w:szCs w:val="28"/>
        </w:rPr>
        <w:t xml:space="preserve">  </w:t>
      </w:r>
      <w:r>
        <w:rPr>
          <w:sz w:val="28"/>
          <w:szCs w:val="28"/>
        </w:rPr>
        <w:t>232.00</w:t>
      </w:r>
    </w:p>
    <w:p w14:paraId="3A648F1F" w14:textId="0DD0F12D" w:rsidR="00790E56" w:rsidRDefault="00790E56" w:rsidP="006C1002">
      <w:pPr>
        <w:spacing w:after="0" w:line="240" w:lineRule="auto"/>
        <w:rPr>
          <w:sz w:val="28"/>
          <w:szCs w:val="28"/>
        </w:rPr>
      </w:pPr>
      <w:r>
        <w:rPr>
          <w:sz w:val="28"/>
          <w:szCs w:val="28"/>
        </w:rPr>
        <w:t xml:space="preserve">HMRC – PAYE for </w:t>
      </w:r>
      <w:r w:rsidR="003F335A">
        <w:rPr>
          <w:sz w:val="28"/>
          <w:szCs w:val="28"/>
        </w:rPr>
        <w:t>November</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A62190">
        <w:rPr>
          <w:sz w:val="28"/>
          <w:szCs w:val="28"/>
        </w:rPr>
        <w:t xml:space="preserve">  </w:t>
      </w:r>
      <w:r>
        <w:rPr>
          <w:sz w:val="28"/>
          <w:szCs w:val="28"/>
        </w:rPr>
        <w:t xml:space="preserve"> 58.00</w:t>
      </w:r>
    </w:p>
    <w:p w14:paraId="48959EBD" w14:textId="4FBF811E" w:rsidR="00DC0C49" w:rsidRDefault="00693DFE" w:rsidP="00693DFE">
      <w:pPr>
        <w:spacing w:after="0" w:line="240" w:lineRule="auto"/>
        <w:rPr>
          <w:sz w:val="28"/>
          <w:szCs w:val="28"/>
        </w:rPr>
      </w:pPr>
      <w:r>
        <w:rPr>
          <w:sz w:val="28"/>
          <w:szCs w:val="28"/>
        </w:rPr>
        <w:t>Cumbria Payroll Services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A62190">
        <w:rPr>
          <w:sz w:val="28"/>
          <w:szCs w:val="28"/>
        </w:rPr>
        <w:t xml:space="preserve">  </w:t>
      </w:r>
      <w:r>
        <w:rPr>
          <w:sz w:val="28"/>
          <w:szCs w:val="28"/>
        </w:rPr>
        <w:t>18.90</w:t>
      </w:r>
    </w:p>
    <w:p w14:paraId="13660392" w14:textId="7DEADF3E" w:rsidR="002C3C08" w:rsidRDefault="00A62190" w:rsidP="00693DFE">
      <w:pPr>
        <w:spacing w:after="0" w:line="240" w:lineRule="auto"/>
        <w:rPr>
          <w:sz w:val="28"/>
          <w:szCs w:val="28"/>
        </w:rPr>
      </w:pPr>
      <w:r>
        <w:rPr>
          <w:sz w:val="28"/>
          <w:szCs w:val="28"/>
        </w:rPr>
        <w:t xml:space="preserve">M. Longworth – </w:t>
      </w:r>
      <w:r w:rsidR="003F335A">
        <w:rPr>
          <w:sz w:val="28"/>
          <w:szCs w:val="28"/>
        </w:rPr>
        <w:t>salary for December</w:t>
      </w:r>
      <w:r w:rsidR="003F335A">
        <w:rPr>
          <w:sz w:val="28"/>
          <w:szCs w:val="28"/>
        </w:rPr>
        <w:tab/>
      </w:r>
      <w:r w:rsidR="003F335A">
        <w:rPr>
          <w:sz w:val="28"/>
          <w:szCs w:val="28"/>
        </w:rPr>
        <w:tab/>
      </w:r>
      <w:r>
        <w:rPr>
          <w:sz w:val="28"/>
          <w:szCs w:val="28"/>
        </w:rPr>
        <w:tab/>
      </w:r>
      <w:r>
        <w:rPr>
          <w:sz w:val="28"/>
          <w:szCs w:val="28"/>
        </w:rPr>
        <w:tab/>
      </w:r>
      <w:r>
        <w:rPr>
          <w:sz w:val="28"/>
          <w:szCs w:val="28"/>
        </w:rPr>
        <w:tab/>
        <w:t xml:space="preserve">   </w:t>
      </w:r>
      <w:r w:rsidR="008D079F">
        <w:rPr>
          <w:sz w:val="28"/>
          <w:szCs w:val="28"/>
        </w:rPr>
        <w:t>2</w:t>
      </w:r>
      <w:r w:rsidR="003F335A">
        <w:rPr>
          <w:sz w:val="28"/>
          <w:szCs w:val="28"/>
        </w:rPr>
        <w:t>32.00</w:t>
      </w:r>
    </w:p>
    <w:p w14:paraId="369DD13F" w14:textId="46172EB8" w:rsidR="008D079F" w:rsidRDefault="003F335A" w:rsidP="00693DFE">
      <w:pPr>
        <w:spacing w:after="0" w:line="240" w:lineRule="auto"/>
        <w:rPr>
          <w:sz w:val="28"/>
          <w:szCs w:val="28"/>
        </w:rPr>
      </w:pPr>
      <w:r>
        <w:rPr>
          <w:sz w:val="28"/>
          <w:szCs w:val="28"/>
        </w:rPr>
        <w:t>HMRC – PAYE for December</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58.00</w:t>
      </w:r>
    </w:p>
    <w:p w14:paraId="43FC57F4" w14:textId="6AE19E5C" w:rsidR="008D079F" w:rsidRDefault="003F335A" w:rsidP="00693DFE">
      <w:pPr>
        <w:spacing w:after="0" w:line="240" w:lineRule="auto"/>
        <w:rPr>
          <w:sz w:val="28"/>
          <w:szCs w:val="28"/>
        </w:rPr>
      </w:pPr>
      <w:r>
        <w:rPr>
          <w:sz w:val="28"/>
          <w:szCs w:val="28"/>
        </w:rPr>
        <w:t>Cumbria Payroll Services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18.90</w:t>
      </w:r>
    </w:p>
    <w:p w14:paraId="4C7DFF13" w14:textId="15A319D2" w:rsidR="003F335A" w:rsidRDefault="003F335A" w:rsidP="00693DFE">
      <w:pPr>
        <w:spacing w:after="0" w:line="240" w:lineRule="auto"/>
        <w:rPr>
          <w:sz w:val="28"/>
          <w:szCs w:val="28"/>
        </w:rPr>
      </w:pPr>
      <w:r>
        <w:rPr>
          <w:sz w:val="28"/>
          <w:szCs w:val="28"/>
        </w:rPr>
        <w:t>Rocket Sites – website domain and hosting</w:t>
      </w:r>
      <w:r>
        <w:rPr>
          <w:sz w:val="28"/>
          <w:szCs w:val="28"/>
        </w:rPr>
        <w:tab/>
      </w:r>
      <w:r>
        <w:rPr>
          <w:sz w:val="28"/>
          <w:szCs w:val="28"/>
        </w:rPr>
        <w:tab/>
      </w:r>
      <w:r>
        <w:rPr>
          <w:sz w:val="28"/>
          <w:szCs w:val="28"/>
        </w:rPr>
        <w:tab/>
      </w:r>
      <w:r>
        <w:rPr>
          <w:sz w:val="28"/>
          <w:szCs w:val="28"/>
        </w:rPr>
        <w:tab/>
        <w:t xml:space="preserve">   168.00</w:t>
      </w:r>
    </w:p>
    <w:p w14:paraId="658BE356" w14:textId="77777777" w:rsidR="00517ABE" w:rsidRDefault="00517ABE" w:rsidP="00693DFE">
      <w:pPr>
        <w:spacing w:after="0" w:line="240" w:lineRule="auto"/>
        <w:rPr>
          <w:sz w:val="28"/>
          <w:szCs w:val="28"/>
        </w:rPr>
      </w:pPr>
    </w:p>
    <w:p w14:paraId="6292C621" w14:textId="77777777" w:rsidR="002C3C08" w:rsidRDefault="002C3C08" w:rsidP="00693DFE">
      <w:pPr>
        <w:spacing w:after="0" w:line="240" w:lineRule="auto"/>
        <w:rPr>
          <w:sz w:val="28"/>
          <w:szCs w:val="28"/>
        </w:rPr>
      </w:pPr>
    </w:p>
    <w:p w14:paraId="5F1FF579" w14:textId="12948D5C" w:rsidR="002C3C08" w:rsidRDefault="00A62190" w:rsidP="00693DFE">
      <w:pPr>
        <w:spacing w:after="0" w:line="240" w:lineRule="auto"/>
        <w:rPr>
          <w:b/>
          <w:bCs/>
          <w:sz w:val="28"/>
          <w:szCs w:val="28"/>
        </w:rPr>
      </w:pPr>
      <w:r>
        <w:rPr>
          <w:b/>
          <w:bCs/>
          <w:sz w:val="28"/>
          <w:szCs w:val="28"/>
        </w:rPr>
        <w:lastRenderedPageBreak/>
        <w:t>10</w:t>
      </w:r>
      <w:r w:rsidR="002C3C08">
        <w:rPr>
          <w:b/>
          <w:bCs/>
          <w:sz w:val="28"/>
          <w:szCs w:val="28"/>
        </w:rPr>
        <w:t>.  Reports from Westmorland and Furness Council</w:t>
      </w:r>
    </w:p>
    <w:p w14:paraId="277BB1EB" w14:textId="48BCDCD8" w:rsidR="00517ABE" w:rsidRPr="00517ABE" w:rsidRDefault="00517ABE" w:rsidP="00693DFE">
      <w:pPr>
        <w:spacing w:after="0" w:line="240" w:lineRule="auto"/>
        <w:rPr>
          <w:sz w:val="28"/>
          <w:szCs w:val="28"/>
        </w:rPr>
      </w:pPr>
      <w:r>
        <w:rPr>
          <w:sz w:val="28"/>
          <w:szCs w:val="28"/>
        </w:rPr>
        <w:t xml:space="preserve">Councillor Adrian Waite reported that work had been carried out to </w:t>
      </w:r>
      <w:r w:rsidR="00955481">
        <w:rPr>
          <w:sz w:val="28"/>
          <w:szCs w:val="28"/>
        </w:rPr>
        <w:t>address the problem of flooding at Vicarage Terrace.  He also reported on the new bus service now in operation.  New street lights might be available at various locations and could be requested from W &amp; F Council.</w:t>
      </w:r>
    </w:p>
    <w:p w14:paraId="47A0EAAE" w14:textId="14FFEF2A" w:rsidR="00F0465D" w:rsidRDefault="00F0465D" w:rsidP="00693DFE">
      <w:pPr>
        <w:spacing w:after="0" w:line="240" w:lineRule="auto"/>
        <w:rPr>
          <w:sz w:val="28"/>
          <w:szCs w:val="28"/>
        </w:rPr>
      </w:pPr>
    </w:p>
    <w:p w14:paraId="05E676ED" w14:textId="38B9A4BB" w:rsidR="00587903" w:rsidRDefault="009351C4" w:rsidP="00693DFE">
      <w:pPr>
        <w:spacing w:after="0" w:line="240" w:lineRule="auto"/>
        <w:rPr>
          <w:b/>
          <w:bCs/>
          <w:sz w:val="28"/>
          <w:szCs w:val="28"/>
        </w:rPr>
      </w:pPr>
      <w:r>
        <w:rPr>
          <w:b/>
          <w:bCs/>
          <w:sz w:val="28"/>
          <w:szCs w:val="28"/>
        </w:rPr>
        <w:t>11.  Public Participation</w:t>
      </w:r>
    </w:p>
    <w:p w14:paraId="627E2129" w14:textId="107124E9" w:rsidR="002B5E4B" w:rsidRPr="009351C4" w:rsidRDefault="009351C4" w:rsidP="00693DFE">
      <w:pPr>
        <w:spacing w:after="0" w:line="240" w:lineRule="auto"/>
        <w:rPr>
          <w:sz w:val="28"/>
          <w:szCs w:val="28"/>
        </w:rPr>
      </w:pPr>
      <w:r>
        <w:rPr>
          <w:sz w:val="28"/>
          <w:szCs w:val="28"/>
        </w:rPr>
        <w:t>There were reports of blocked road gullies a</w:t>
      </w:r>
      <w:r w:rsidR="00955481">
        <w:rPr>
          <w:sz w:val="28"/>
          <w:szCs w:val="28"/>
        </w:rPr>
        <w:t>t various locations in the village and, once again, requests were made for the road sweeper to visit.  The road markings at Church Street were obscured by leaves, etc.  It was noted that data would be downloaded from the speed indicator device to see whether speeding was an issue in the village.  A sign needed repair at the recycling centre.</w:t>
      </w:r>
    </w:p>
    <w:p w14:paraId="43A6BC05" w14:textId="77777777" w:rsidR="00415DBC" w:rsidRDefault="00415DBC" w:rsidP="00693DFE">
      <w:pPr>
        <w:spacing w:after="0" w:line="240" w:lineRule="auto"/>
        <w:rPr>
          <w:sz w:val="28"/>
          <w:szCs w:val="28"/>
        </w:rPr>
      </w:pPr>
    </w:p>
    <w:p w14:paraId="0EFEE44B" w14:textId="13431956" w:rsidR="00733A8C" w:rsidRDefault="00493F6F" w:rsidP="00693DFE">
      <w:pPr>
        <w:spacing w:after="0" w:line="240" w:lineRule="auto"/>
        <w:rPr>
          <w:b/>
          <w:bCs/>
          <w:sz w:val="28"/>
          <w:szCs w:val="28"/>
        </w:rPr>
      </w:pPr>
      <w:r>
        <w:rPr>
          <w:b/>
          <w:bCs/>
          <w:sz w:val="28"/>
          <w:szCs w:val="28"/>
        </w:rPr>
        <w:t>1</w:t>
      </w:r>
      <w:r w:rsidR="00F0465D">
        <w:rPr>
          <w:b/>
          <w:bCs/>
          <w:sz w:val="28"/>
          <w:szCs w:val="28"/>
        </w:rPr>
        <w:t>2</w:t>
      </w:r>
      <w:r>
        <w:rPr>
          <w:b/>
          <w:bCs/>
          <w:sz w:val="28"/>
          <w:szCs w:val="28"/>
        </w:rPr>
        <w:t>.  Date and Time of Next Meeting</w:t>
      </w:r>
    </w:p>
    <w:p w14:paraId="76B87626" w14:textId="5F2E2BE8" w:rsidR="00493F6F" w:rsidRDefault="00493F6F" w:rsidP="00693DFE">
      <w:pPr>
        <w:spacing w:after="0" w:line="240" w:lineRule="auto"/>
        <w:rPr>
          <w:sz w:val="28"/>
          <w:szCs w:val="28"/>
        </w:rPr>
      </w:pPr>
      <w:r>
        <w:rPr>
          <w:sz w:val="28"/>
          <w:szCs w:val="28"/>
        </w:rPr>
        <w:t>The next meeting will be</w:t>
      </w:r>
      <w:r w:rsidR="007C2CD6">
        <w:rPr>
          <w:sz w:val="28"/>
          <w:szCs w:val="28"/>
        </w:rPr>
        <w:t xml:space="preserve"> held</w:t>
      </w:r>
      <w:r>
        <w:rPr>
          <w:sz w:val="28"/>
          <w:szCs w:val="28"/>
        </w:rPr>
        <w:t xml:space="preserve"> Wednesday, </w:t>
      </w:r>
      <w:r w:rsidR="007C2CD6">
        <w:rPr>
          <w:sz w:val="28"/>
          <w:szCs w:val="28"/>
        </w:rPr>
        <w:t xml:space="preserve"> </w:t>
      </w:r>
      <w:r w:rsidR="00F0465D">
        <w:rPr>
          <w:sz w:val="28"/>
          <w:szCs w:val="28"/>
        </w:rPr>
        <w:t>2</w:t>
      </w:r>
      <w:r w:rsidR="00955481">
        <w:rPr>
          <w:sz w:val="28"/>
          <w:szCs w:val="28"/>
        </w:rPr>
        <w:t>8</w:t>
      </w:r>
      <w:r w:rsidR="00955481" w:rsidRPr="00955481">
        <w:rPr>
          <w:sz w:val="28"/>
          <w:szCs w:val="28"/>
          <w:vertAlign w:val="superscript"/>
        </w:rPr>
        <w:t>th</w:t>
      </w:r>
      <w:r w:rsidR="00955481">
        <w:rPr>
          <w:sz w:val="28"/>
          <w:szCs w:val="28"/>
        </w:rPr>
        <w:t xml:space="preserve"> January 2026 </w:t>
      </w:r>
      <w:r>
        <w:rPr>
          <w:sz w:val="28"/>
          <w:szCs w:val="28"/>
        </w:rPr>
        <w:t xml:space="preserve"> at the Methodist Hall</w:t>
      </w:r>
      <w:r w:rsidR="00F0465D">
        <w:rPr>
          <w:sz w:val="28"/>
          <w:szCs w:val="28"/>
        </w:rPr>
        <w:t>, Tebay</w:t>
      </w:r>
      <w:r>
        <w:rPr>
          <w:sz w:val="28"/>
          <w:szCs w:val="28"/>
        </w:rPr>
        <w:t xml:space="preserve"> at 7.30pm.</w:t>
      </w:r>
    </w:p>
    <w:p w14:paraId="6EE15D36" w14:textId="77777777" w:rsidR="00493F6F" w:rsidRDefault="00493F6F" w:rsidP="00693DFE">
      <w:pPr>
        <w:spacing w:after="0" w:line="240" w:lineRule="auto"/>
        <w:rPr>
          <w:sz w:val="28"/>
          <w:szCs w:val="28"/>
        </w:rPr>
      </w:pPr>
    </w:p>
    <w:p w14:paraId="65147E78" w14:textId="77777777" w:rsidR="00493F6F" w:rsidRDefault="00493F6F" w:rsidP="00693DFE">
      <w:pPr>
        <w:spacing w:after="0" w:line="240" w:lineRule="auto"/>
        <w:rPr>
          <w:sz w:val="28"/>
          <w:szCs w:val="28"/>
        </w:rPr>
      </w:pPr>
    </w:p>
    <w:p w14:paraId="09DD998F" w14:textId="77777777" w:rsidR="00493F6F" w:rsidRDefault="00493F6F" w:rsidP="00693DFE">
      <w:pPr>
        <w:spacing w:after="0" w:line="240" w:lineRule="auto"/>
        <w:rPr>
          <w:sz w:val="28"/>
          <w:szCs w:val="28"/>
        </w:rPr>
      </w:pPr>
    </w:p>
    <w:p w14:paraId="0832DB93" w14:textId="44460853" w:rsidR="00493F6F" w:rsidRDefault="00493F6F" w:rsidP="00693DFE">
      <w:pPr>
        <w:spacing w:after="0" w:line="240" w:lineRule="auto"/>
        <w:rPr>
          <w:sz w:val="28"/>
          <w:szCs w:val="28"/>
        </w:rPr>
      </w:pPr>
      <w:r>
        <w:rPr>
          <w:sz w:val="28"/>
          <w:szCs w:val="28"/>
        </w:rPr>
        <w:t>Signed as a true record   ………………………………….</w:t>
      </w:r>
    </w:p>
    <w:p w14:paraId="79BDFEB8" w14:textId="77777777" w:rsidR="00493F6F" w:rsidRDefault="00493F6F" w:rsidP="00693DFE">
      <w:pPr>
        <w:spacing w:after="0" w:line="240" w:lineRule="auto"/>
        <w:rPr>
          <w:sz w:val="28"/>
          <w:szCs w:val="28"/>
        </w:rPr>
      </w:pPr>
    </w:p>
    <w:p w14:paraId="5BDA6CE6" w14:textId="04227866" w:rsidR="00493F6F" w:rsidRPr="00493F6F" w:rsidRDefault="00493F6F" w:rsidP="00693DFE">
      <w:pPr>
        <w:spacing w:after="0" w:line="240" w:lineRule="auto"/>
        <w:rPr>
          <w:sz w:val="28"/>
          <w:szCs w:val="28"/>
        </w:rPr>
      </w:pPr>
      <w:r>
        <w:rPr>
          <w:sz w:val="28"/>
          <w:szCs w:val="28"/>
        </w:rPr>
        <w:t>Dated  ……………………………………………</w:t>
      </w:r>
    </w:p>
    <w:p w14:paraId="0B28E355" w14:textId="77777777" w:rsidR="00D668DB" w:rsidRDefault="00D668DB" w:rsidP="00693DFE">
      <w:pPr>
        <w:spacing w:after="0" w:line="240" w:lineRule="auto"/>
        <w:rPr>
          <w:sz w:val="28"/>
          <w:szCs w:val="28"/>
        </w:rPr>
      </w:pPr>
    </w:p>
    <w:p w14:paraId="7039BF6E" w14:textId="082EEC38" w:rsidR="00693DFE" w:rsidRPr="00693DFE" w:rsidRDefault="00693DFE" w:rsidP="00693DFE">
      <w:pPr>
        <w:spacing w:after="0" w:line="240" w:lineRule="auto"/>
        <w:rPr>
          <w:sz w:val="28"/>
          <w:szCs w:val="28"/>
        </w:rPr>
      </w:pPr>
      <w:r>
        <w:rPr>
          <w:sz w:val="28"/>
          <w:szCs w:val="28"/>
        </w:rPr>
        <w:tab/>
      </w:r>
    </w:p>
    <w:p w14:paraId="040D2A65" w14:textId="54CA1E95" w:rsidR="008E1787" w:rsidRPr="00163314" w:rsidRDefault="008E1787" w:rsidP="006C1002">
      <w:pPr>
        <w:spacing w:after="0" w:line="240" w:lineRule="auto"/>
        <w:rPr>
          <w:sz w:val="28"/>
          <w:szCs w:val="28"/>
        </w:rPr>
      </w:pPr>
    </w:p>
    <w:p w14:paraId="4ACD48CD" w14:textId="4877B005" w:rsidR="009A1C36" w:rsidRDefault="009A1C36" w:rsidP="009A1C36">
      <w:pPr>
        <w:spacing w:after="0" w:line="240" w:lineRule="auto"/>
        <w:rPr>
          <w:sz w:val="28"/>
          <w:szCs w:val="28"/>
        </w:rPr>
      </w:pPr>
    </w:p>
    <w:p w14:paraId="729DE45A" w14:textId="77777777" w:rsidR="009A1C36" w:rsidRPr="009A1C36" w:rsidRDefault="009A1C36" w:rsidP="0049243B">
      <w:pPr>
        <w:spacing w:after="0" w:line="240" w:lineRule="auto"/>
        <w:jc w:val="center"/>
        <w:rPr>
          <w:sz w:val="28"/>
          <w:szCs w:val="28"/>
        </w:rPr>
      </w:pPr>
    </w:p>
    <w:p w14:paraId="1ED98EB6" w14:textId="77777777" w:rsidR="0049243B" w:rsidRPr="0049243B" w:rsidRDefault="0049243B" w:rsidP="0049243B">
      <w:pPr>
        <w:jc w:val="center"/>
        <w:rPr>
          <w:sz w:val="28"/>
          <w:szCs w:val="28"/>
        </w:rPr>
      </w:pPr>
    </w:p>
    <w:sectPr w:rsidR="0049243B" w:rsidRPr="004924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9BE59" w14:textId="77777777" w:rsidR="00076119" w:rsidRDefault="00076119" w:rsidP="00695FFD">
      <w:pPr>
        <w:spacing w:after="0" w:line="240" w:lineRule="auto"/>
      </w:pPr>
      <w:r>
        <w:separator/>
      </w:r>
    </w:p>
  </w:endnote>
  <w:endnote w:type="continuationSeparator" w:id="0">
    <w:p w14:paraId="71C36F3A" w14:textId="77777777" w:rsidR="00076119" w:rsidRDefault="00076119" w:rsidP="00695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29C15" w14:textId="77777777" w:rsidR="00076119" w:rsidRDefault="00076119" w:rsidP="00695FFD">
      <w:pPr>
        <w:spacing w:after="0" w:line="240" w:lineRule="auto"/>
      </w:pPr>
      <w:r>
        <w:separator/>
      </w:r>
    </w:p>
  </w:footnote>
  <w:footnote w:type="continuationSeparator" w:id="0">
    <w:p w14:paraId="0DE17D74" w14:textId="77777777" w:rsidR="00076119" w:rsidRDefault="00076119" w:rsidP="00695F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A2FCE"/>
    <w:multiLevelType w:val="hybridMultilevel"/>
    <w:tmpl w:val="A574F54C"/>
    <w:lvl w:ilvl="0" w:tplc="499A1DC6">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93794E"/>
    <w:multiLevelType w:val="hybridMultilevel"/>
    <w:tmpl w:val="4DC864C0"/>
    <w:lvl w:ilvl="0" w:tplc="A6524BB2">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D93F28"/>
    <w:multiLevelType w:val="hybridMultilevel"/>
    <w:tmpl w:val="BEBCCD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7688078">
    <w:abstractNumId w:val="0"/>
  </w:num>
  <w:num w:numId="2" w16cid:durableId="990712874">
    <w:abstractNumId w:val="1"/>
  </w:num>
  <w:num w:numId="3" w16cid:durableId="854656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43"/>
    <w:rsid w:val="0001652D"/>
    <w:rsid w:val="00024065"/>
    <w:rsid w:val="000402EB"/>
    <w:rsid w:val="00046F7C"/>
    <w:rsid w:val="000475F9"/>
    <w:rsid w:val="000608B8"/>
    <w:rsid w:val="00076119"/>
    <w:rsid w:val="00080A43"/>
    <w:rsid w:val="00152559"/>
    <w:rsid w:val="00163314"/>
    <w:rsid w:val="00166C06"/>
    <w:rsid w:val="00185CD2"/>
    <w:rsid w:val="001E3506"/>
    <w:rsid w:val="001E6386"/>
    <w:rsid w:val="001F71C8"/>
    <w:rsid w:val="002046FC"/>
    <w:rsid w:val="00206ABD"/>
    <w:rsid w:val="00280DBD"/>
    <w:rsid w:val="002A5933"/>
    <w:rsid w:val="002B5E4B"/>
    <w:rsid w:val="002B6099"/>
    <w:rsid w:val="002C3C08"/>
    <w:rsid w:val="00315855"/>
    <w:rsid w:val="0033759E"/>
    <w:rsid w:val="003C36CB"/>
    <w:rsid w:val="003F335A"/>
    <w:rsid w:val="00415DBC"/>
    <w:rsid w:val="00437F42"/>
    <w:rsid w:val="004474DB"/>
    <w:rsid w:val="0045336F"/>
    <w:rsid w:val="0049243B"/>
    <w:rsid w:val="00493F6F"/>
    <w:rsid w:val="00495D58"/>
    <w:rsid w:val="004F2569"/>
    <w:rsid w:val="00517ABE"/>
    <w:rsid w:val="00546740"/>
    <w:rsid w:val="00555CD7"/>
    <w:rsid w:val="00587903"/>
    <w:rsid w:val="005F5A82"/>
    <w:rsid w:val="006334AB"/>
    <w:rsid w:val="00646C8D"/>
    <w:rsid w:val="00655048"/>
    <w:rsid w:val="00673BF1"/>
    <w:rsid w:val="00681447"/>
    <w:rsid w:val="00693DFE"/>
    <w:rsid w:val="00695FFD"/>
    <w:rsid w:val="006B0111"/>
    <w:rsid w:val="006C1002"/>
    <w:rsid w:val="006D0462"/>
    <w:rsid w:val="006E66E4"/>
    <w:rsid w:val="00733A8C"/>
    <w:rsid w:val="00774053"/>
    <w:rsid w:val="00777869"/>
    <w:rsid w:val="00790E56"/>
    <w:rsid w:val="0079711B"/>
    <w:rsid w:val="007B41BE"/>
    <w:rsid w:val="007C2CD6"/>
    <w:rsid w:val="007D2C26"/>
    <w:rsid w:val="007E05F8"/>
    <w:rsid w:val="007E5B43"/>
    <w:rsid w:val="007F022B"/>
    <w:rsid w:val="0080484A"/>
    <w:rsid w:val="00844682"/>
    <w:rsid w:val="008B1128"/>
    <w:rsid w:val="008C5A0B"/>
    <w:rsid w:val="008D079F"/>
    <w:rsid w:val="008E1787"/>
    <w:rsid w:val="008F296C"/>
    <w:rsid w:val="008F465D"/>
    <w:rsid w:val="00911461"/>
    <w:rsid w:val="009166A1"/>
    <w:rsid w:val="009351C4"/>
    <w:rsid w:val="00942A6C"/>
    <w:rsid w:val="00955481"/>
    <w:rsid w:val="0099065D"/>
    <w:rsid w:val="009A1C36"/>
    <w:rsid w:val="009A564D"/>
    <w:rsid w:val="009C68D5"/>
    <w:rsid w:val="00A30A88"/>
    <w:rsid w:val="00A62190"/>
    <w:rsid w:val="00A91B1A"/>
    <w:rsid w:val="00AA7F7A"/>
    <w:rsid w:val="00AC5A9A"/>
    <w:rsid w:val="00AC66BD"/>
    <w:rsid w:val="00B157B7"/>
    <w:rsid w:val="00B3056B"/>
    <w:rsid w:val="00B369A3"/>
    <w:rsid w:val="00B561E6"/>
    <w:rsid w:val="00B60070"/>
    <w:rsid w:val="00B74F45"/>
    <w:rsid w:val="00B80091"/>
    <w:rsid w:val="00BE59A8"/>
    <w:rsid w:val="00C06033"/>
    <w:rsid w:val="00C21A52"/>
    <w:rsid w:val="00C521B4"/>
    <w:rsid w:val="00C56DA7"/>
    <w:rsid w:val="00C65B8E"/>
    <w:rsid w:val="00CA0BE2"/>
    <w:rsid w:val="00CD4113"/>
    <w:rsid w:val="00CE6608"/>
    <w:rsid w:val="00D47381"/>
    <w:rsid w:val="00D57210"/>
    <w:rsid w:val="00D668DB"/>
    <w:rsid w:val="00D672A8"/>
    <w:rsid w:val="00D93FD6"/>
    <w:rsid w:val="00D977FA"/>
    <w:rsid w:val="00DC0C49"/>
    <w:rsid w:val="00DF117E"/>
    <w:rsid w:val="00DF6871"/>
    <w:rsid w:val="00E131D5"/>
    <w:rsid w:val="00E70025"/>
    <w:rsid w:val="00E72790"/>
    <w:rsid w:val="00E815FD"/>
    <w:rsid w:val="00E8184B"/>
    <w:rsid w:val="00EA77F4"/>
    <w:rsid w:val="00ED3347"/>
    <w:rsid w:val="00EF3EEF"/>
    <w:rsid w:val="00F0465D"/>
    <w:rsid w:val="00F20D2F"/>
    <w:rsid w:val="00F24176"/>
    <w:rsid w:val="00F53DC5"/>
    <w:rsid w:val="00F662CD"/>
    <w:rsid w:val="00F774F5"/>
    <w:rsid w:val="00F92B2C"/>
    <w:rsid w:val="00FB6E64"/>
    <w:rsid w:val="00FF0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6B9E"/>
  <w15:chartTrackingRefBased/>
  <w15:docId w15:val="{1B5398D4-967B-46C7-BD23-DE034843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A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0A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0A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0A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0A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0A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A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A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A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A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0A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0A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0A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0A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0A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A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A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A43"/>
    <w:rPr>
      <w:rFonts w:eastAsiaTheme="majorEastAsia" w:cstheme="majorBidi"/>
      <w:color w:val="272727" w:themeColor="text1" w:themeTint="D8"/>
    </w:rPr>
  </w:style>
  <w:style w:type="paragraph" w:styleId="Title">
    <w:name w:val="Title"/>
    <w:basedOn w:val="Normal"/>
    <w:next w:val="Normal"/>
    <w:link w:val="TitleChar"/>
    <w:uiPriority w:val="10"/>
    <w:qFormat/>
    <w:rsid w:val="00080A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A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A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A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A43"/>
    <w:pPr>
      <w:spacing w:before="160"/>
      <w:jc w:val="center"/>
    </w:pPr>
    <w:rPr>
      <w:i/>
      <w:iCs/>
      <w:color w:val="404040" w:themeColor="text1" w:themeTint="BF"/>
    </w:rPr>
  </w:style>
  <w:style w:type="character" w:customStyle="1" w:styleId="QuoteChar">
    <w:name w:val="Quote Char"/>
    <w:basedOn w:val="DefaultParagraphFont"/>
    <w:link w:val="Quote"/>
    <w:uiPriority w:val="29"/>
    <w:rsid w:val="00080A43"/>
    <w:rPr>
      <w:i/>
      <w:iCs/>
      <w:color w:val="404040" w:themeColor="text1" w:themeTint="BF"/>
    </w:rPr>
  </w:style>
  <w:style w:type="paragraph" w:styleId="ListParagraph">
    <w:name w:val="List Paragraph"/>
    <w:basedOn w:val="Normal"/>
    <w:uiPriority w:val="34"/>
    <w:qFormat/>
    <w:rsid w:val="00080A43"/>
    <w:pPr>
      <w:ind w:left="720"/>
      <w:contextualSpacing/>
    </w:pPr>
  </w:style>
  <w:style w:type="character" w:styleId="IntenseEmphasis">
    <w:name w:val="Intense Emphasis"/>
    <w:basedOn w:val="DefaultParagraphFont"/>
    <w:uiPriority w:val="21"/>
    <w:qFormat/>
    <w:rsid w:val="00080A43"/>
    <w:rPr>
      <w:i/>
      <w:iCs/>
      <w:color w:val="2F5496" w:themeColor="accent1" w:themeShade="BF"/>
    </w:rPr>
  </w:style>
  <w:style w:type="paragraph" w:styleId="IntenseQuote">
    <w:name w:val="Intense Quote"/>
    <w:basedOn w:val="Normal"/>
    <w:next w:val="Normal"/>
    <w:link w:val="IntenseQuoteChar"/>
    <w:uiPriority w:val="30"/>
    <w:qFormat/>
    <w:rsid w:val="00080A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A43"/>
    <w:rPr>
      <w:i/>
      <w:iCs/>
      <w:color w:val="2F5496" w:themeColor="accent1" w:themeShade="BF"/>
    </w:rPr>
  </w:style>
  <w:style w:type="character" w:styleId="IntenseReference">
    <w:name w:val="Intense Reference"/>
    <w:basedOn w:val="DefaultParagraphFont"/>
    <w:uiPriority w:val="32"/>
    <w:qFormat/>
    <w:rsid w:val="00080A43"/>
    <w:rPr>
      <w:b/>
      <w:bCs/>
      <w:smallCaps/>
      <w:color w:val="2F5496" w:themeColor="accent1" w:themeShade="BF"/>
      <w:spacing w:val="5"/>
    </w:rPr>
  </w:style>
  <w:style w:type="character" w:styleId="Hyperlink">
    <w:name w:val="Hyperlink"/>
    <w:basedOn w:val="DefaultParagraphFont"/>
    <w:uiPriority w:val="99"/>
    <w:unhideWhenUsed/>
    <w:rsid w:val="0049243B"/>
    <w:rPr>
      <w:color w:val="0563C1" w:themeColor="hyperlink"/>
      <w:u w:val="single"/>
    </w:rPr>
  </w:style>
  <w:style w:type="character" w:styleId="UnresolvedMention">
    <w:name w:val="Unresolved Mention"/>
    <w:basedOn w:val="DefaultParagraphFont"/>
    <w:uiPriority w:val="99"/>
    <w:semiHidden/>
    <w:unhideWhenUsed/>
    <w:rsid w:val="0049243B"/>
    <w:rPr>
      <w:color w:val="605E5C"/>
      <w:shd w:val="clear" w:color="auto" w:fill="E1DFDD"/>
    </w:rPr>
  </w:style>
  <w:style w:type="paragraph" w:styleId="Header">
    <w:name w:val="header"/>
    <w:basedOn w:val="Normal"/>
    <w:link w:val="HeaderChar"/>
    <w:uiPriority w:val="99"/>
    <w:unhideWhenUsed/>
    <w:rsid w:val="00695F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FFD"/>
  </w:style>
  <w:style w:type="paragraph" w:styleId="Footer">
    <w:name w:val="footer"/>
    <w:basedOn w:val="Normal"/>
    <w:link w:val="FooterChar"/>
    <w:uiPriority w:val="99"/>
    <w:unhideWhenUsed/>
    <w:rsid w:val="00695F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ebaypc.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DB045-D92C-4C04-8B39-6B4D6067A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Longworth</dc:creator>
  <cp:keywords/>
  <dc:description/>
  <cp:lastModifiedBy>Margaret Longworth</cp:lastModifiedBy>
  <cp:revision>14</cp:revision>
  <cp:lastPrinted>2025-12-02T20:28:00Z</cp:lastPrinted>
  <dcterms:created xsi:type="dcterms:W3CDTF">2025-12-01T18:57:00Z</dcterms:created>
  <dcterms:modified xsi:type="dcterms:W3CDTF">2025-12-02T20:29:00Z</dcterms:modified>
</cp:coreProperties>
</file>