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AB74" w14:textId="04A1EE09" w:rsidR="00D136C4" w:rsidRDefault="00DC7B27" w:rsidP="00DC7B27">
      <w:pPr>
        <w:spacing w:after="0" w:line="240" w:lineRule="auto"/>
        <w:jc w:val="center"/>
        <w:rPr>
          <w:sz w:val="28"/>
          <w:szCs w:val="28"/>
        </w:rPr>
      </w:pPr>
      <w:r>
        <w:rPr>
          <w:sz w:val="28"/>
          <w:szCs w:val="28"/>
        </w:rPr>
        <w:t>TEBAY PARISH COUNCIL</w:t>
      </w:r>
    </w:p>
    <w:p w14:paraId="6978A59B" w14:textId="34A6A45D" w:rsidR="00DC7B27" w:rsidRDefault="00DC7B27" w:rsidP="00DC7B27">
      <w:pPr>
        <w:spacing w:after="0" w:line="240" w:lineRule="auto"/>
        <w:jc w:val="center"/>
        <w:rPr>
          <w:i/>
          <w:iCs/>
          <w:sz w:val="28"/>
          <w:szCs w:val="28"/>
        </w:rPr>
      </w:pPr>
      <w:r>
        <w:rPr>
          <w:i/>
          <w:iCs/>
          <w:sz w:val="28"/>
          <w:szCs w:val="28"/>
        </w:rPr>
        <w:t>Chair – Mr. Adrian Todd, Honeypot House, Gaisgill</w:t>
      </w:r>
    </w:p>
    <w:p w14:paraId="266A22C4" w14:textId="090B7B37" w:rsidR="00DC7B27" w:rsidRDefault="00DC7B27" w:rsidP="00DC7B27">
      <w:pPr>
        <w:spacing w:after="0" w:line="240" w:lineRule="auto"/>
        <w:jc w:val="center"/>
        <w:rPr>
          <w:i/>
          <w:iCs/>
          <w:sz w:val="28"/>
          <w:szCs w:val="28"/>
        </w:rPr>
      </w:pPr>
      <w:r>
        <w:rPr>
          <w:i/>
          <w:iCs/>
          <w:sz w:val="28"/>
          <w:szCs w:val="28"/>
        </w:rPr>
        <w:t>Clerk – Mrs. M. Longworth, Yew Tree Farm, Greenholme</w:t>
      </w:r>
    </w:p>
    <w:p w14:paraId="64AECD0E" w14:textId="54151929" w:rsidR="00DC7B27" w:rsidRDefault="00DC7B27" w:rsidP="00DC7B27">
      <w:pPr>
        <w:spacing w:after="0" w:line="240" w:lineRule="auto"/>
        <w:jc w:val="center"/>
        <w:rPr>
          <w:i/>
          <w:iCs/>
          <w:sz w:val="28"/>
          <w:szCs w:val="28"/>
        </w:rPr>
      </w:pPr>
      <w:r>
        <w:rPr>
          <w:i/>
          <w:iCs/>
          <w:sz w:val="28"/>
          <w:szCs w:val="28"/>
        </w:rPr>
        <w:t>Tel: 015396 24900</w:t>
      </w:r>
    </w:p>
    <w:p w14:paraId="02589E82" w14:textId="7D3647AA" w:rsidR="00DC7B27" w:rsidRDefault="00DC7B27" w:rsidP="00DC7B27">
      <w:pPr>
        <w:pBdr>
          <w:bottom w:val="single" w:sz="12" w:space="1" w:color="auto"/>
        </w:pBdr>
        <w:spacing w:after="0" w:line="240" w:lineRule="auto"/>
        <w:jc w:val="center"/>
        <w:rPr>
          <w:i/>
          <w:iCs/>
          <w:sz w:val="28"/>
          <w:szCs w:val="28"/>
        </w:rPr>
      </w:pPr>
      <w:r>
        <w:rPr>
          <w:i/>
          <w:iCs/>
          <w:sz w:val="28"/>
          <w:szCs w:val="28"/>
        </w:rPr>
        <w:t xml:space="preserve">Email:  </w:t>
      </w:r>
      <w:hyperlink r:id="rId7" w:history="1">
        <w:r w:rsidRPr="003F7F19">
          <w:rPr>
            <w:rStyle w:val="Hyperlink"/>
            <w:i/>
            <w:iCs/>
            <w:sz w:val="28"/>
            <w:szCs w:val="28"/>
          </w:rPr>
          <w:t>clerk@tebaypc.org.uk</w:t>
        </w:r>
      </w:hyperlink>
    </w:p>
    <w:p w14:paraId="55A29F24" w14:textId="77777777" w:rsidR="00932207" w:rsidRDefault="00932207" w:rsidP="00DC7B27">
      <w:pPr>
        <w:spacing w:after="0" w:line="240" w:lineRule="auto"/>
        <w:jc w:val="center"/>
        <w:rPr>
          <w:i/>
          <w:iCs/>
          <w:sz w:val="28"/>
          <w:szCs w:val="28"/>
        </w:rPr>
      </w:pPr>
    </w:p>
    <w:p w14:paraId="16B6DC46" w14:textId="77AE607A" w:rsidR="00932207" w:rsidRDefault="00932207" w:rsidP="00DC7B27">
      <w:pPr>
        <w:spacing w:after="0" w:line="240" w:lineRule="auto"/>
        <w:jc w:val="center"/>
        <w:rPr>
          <w:b/>
          <w:bCs/>
          <w:sz w:val="28"/>
          <w:szCs w:val="28"/>
        </w:rPr>
      </w:pPr>
      <w:r>
        <w:rPr>
          <w:b/>
          <w:bCs/>
          <w:sz w:val="28"/>
          <w:szCs w:val="28"/>
        </w:rPr>
        <w:t xml:space="preserve">NOTICE OF </w:t>
      </w:r>
      <w:r w:rsidR="0058192C">
        <w:rPr>
          <w:b/>
          <w:bCs/>
          <w:sz w:val="28"/>
          <w:szCs w:val="28"/>
        </w:rPr>
        <w:t>A</w:t>
      </w:r>
      <w:r w:rsidR="00A071DD">
        <w:rPr>
          <w:b/>
          <w:bCs/>
          <w:sz w:val="28"/>
          <w:szCs w:val="28"/>
        </w:rPr>
        <w:t xml:space="preserve"> </w:t>
      </w:r>
      <w:r>
        <w:rPr>
          <w:b/>
          <w:bCs/>
          <w:sz w:val="28"/>
          <w:szCs w:val="28"/>
        </w:rPr>
        <w:t xml:space="preserve"> MEETING TO BE HELD ON WEDNESDAY</w:t>
      </w:r>
      <w:r w:rsidR="00B66144">
        <w:rPr>
          <w:b/>
          <w:bCs/>
          <w:sz w:val="28"/>
          <w:szCs w:val="28"/>
        </w:rPr>
        <w:t xml:space="preserve"> </w:t>
      </w:r>
      <w:r w:rsidR="00F01808">
        <w:rPr>
          <w:b/>
          <w:bCs/>
          <w:sz w:val="28"/>
          <w:szCs w:val="28"/>
        </w:rPr>
        <w:t>26</w:t>
      </w:r>
      <w:r w:rsidR="00F01808" w:rsidRPr="00F01808">
        <w:rPr>
          <w:b/>
          <w:bCs/>
          <w:sz w:val="28"/>
          <w:szCs w:val="28"/>
          <w:vertAlign w:val="superscript"/>
        </w:rPr>
        <w:t>th</w:t>
      </w:r>
      <w:r w:rsidR="00F01808">
        <w:rPr>
          <w:b/>
          <w:bCs/>
          <w:sz w:val="28"/>
          <w:szCs w:val="28"/>
        </w:rPr>
        <w:t xml:space="preserve"> NOVEMBER</w:t>
      </w:r>
      <w:r>
        <w:rPr>
          <w:b/>
          <w:bCs/>
          <w:sz w:val="28"/>
          <w:szCs w:val="28"/>
        </w:rPr>
        <w:t xml:space="preserve"> 2025 AT THE METHODIST HALL, TEBAY AT 7.30PM</w:t>
      </w:r>
    </w:p>
    <w:p w14:paraId="77421FFA" w14:textId="77777777" w:rsidR="005D20DD" w:rsidRDefault="005D20DD" w:rsidP="00DC7B27">
      <w:pPr>
        <w:spacing w:after="0" w:line="240" w:lineRule="auto"/>
        <w:jc w:val="center"/>
        <w:rPr>
          <w:b/>
          <w:bCs/>
          <w:sz w:val="28"/>
          <w:szCs w:val="28"/>
        </w:rPr>
      </w:pPr>
    </w:p>
    <w:p w14:paraId="198A91DC" w14:textId="0353795C" w:rsidR="001B5E88" w:rsidRPr="00C967DB" w:rsidRDefault="00824455" w:rsidP="0058192C">
      <w:pPr>
        <w:spacing w:after="0" w:line="240" w:lineRule="auto"/>
        <w:jc w:val="center"/>
        <w:rPr>
          <w:i/>
          <w:iCs/>
          <w:sz w:val="28"/>
          <w:szCs w:val="28"/>
        </w:rPr>
      </w:pPr>
      <w:r>
        <w:rPr>
          <w:b/>
          <w:bCs/>
          <w:sz w:val="28"/>
          <w:szCs w:val="28"/>
        </w:rPr>
        <w:t xml:space="preserve">  </w:t>
      </w:r>
      <w:r w:rsidR="00932207">
        <w:rPr>
          <w:b/>
          <w:bCs/>
          <w:sz w:val="28"/>
          <w:szCs w:val="28"/>
        </w:rPr>
        <w:t xml:space="preserve">A G E N D A </w:t>
      </w:r>
    </w:p>
    <w:p w14:paraId="7BDAB312" w14:textId="06C85D45" w:rsidR="00932207" w:rsidRDefault="00932207" w:rsidP="00932207">
      <w:pPr>
        <w:spacing w:after="0" w:line="240" w:lineRule="auto"/>
        <w:rPr>
          <w:b/>
          <w:bCs/>
          <w:sz w:val="28"/>
          <w:szCs w:val="28"/>
        </w:rPr>
      </w:pPr>
      <w:r w:rsidRPr="00932207">
        <w:rPr>
          <w:b/>
          <w:bCs/>
          <w:sz w:val="28"/>
          <w:szCs w:val="28"/>
        </w:rPr>
        <w:t>1.</w:t>
      </w:r>
      <w:r>
        <w:rPr>
          <w:b/>
          <w:bCs/>
          <w:sz w:val="28"/>
          <w:szCs w:val="28"/>
        </w:rPr>
        <w:t xml:space="preserve"> </w:t>
      </w:r>
      <w:r w:rsidRPr="00932207">
        <w:rPr>
          <w:b/>
          <w:bCs/>
          <w:sz w:val="28"/>
          <w:szCs w:val="28"/>
        </w:rPr>
        <w:t xml:space="preserve"> </w:t>
      </w:r>
      <w:r>
        <w:rPr>
          <w:b/>
          <w:bCs/>
          <w:sz w:val="28"/>
          <w:szCs w:val="28"/>
        </w:rPr>
        <w:t>Apologies for Absence</w:t>
      </w:r>
    </w:p>
    <w:p w14:paraId="027D3B95" w14:textId="77777777" w:rsidR="00932207" w:rsidRDefault="00932207" w:rsidP="00932207">
      <w:pPr>
        <w:spacing w:after="0" w:line="240" w:lineRule="auto"/>
        <w:rPr>
          <w:b/>
          <w:bCs/>
          <w:sz w:val="28"/>
          <w:szCs w:val="28"/>
        </w:rPr>
      </w:pPr>
    </w:p>
    <w:p w14:paraId="19F790E5" w14:textId="27B77BE3" w:rsidR="00932207" w:rsidRDefault="00932207" w:rsidP="00932207">
      <w:pPr>
        <w:spacing w:after="0" w:line="240" w:lineRule="auto"/>
        <w:rPr>
          <w:b/>
          <w:bCs/>
          <w:sz w:val="28"/>
          <w:szCs w:val="28"/>
        </w:rPr>
      </w:pPr>
      <w:r>
        <w:rPr>
          <w:b/>
          <w:bCs/>
          <w:sz w:val="28"/>
          <w:szCs w:val="28"/>
        </w:rPr>
        <w:t>2.  Declarations of Interest</w:t>
      </w:r>
    </w:p>
    <w:p w14:paraId="56BE7FDD" w14:textId="7E579151" w:rsidR="00932207" w:rsidRDefault="00932207" w:rsidP="00932207">
      <w:pPr>
        <w:spacing w:after="0" w:line="240" w:lineRule="auto"/>
        <w:rPr>
          <w:sz w:val="28"/>
          <w:szCs w:val="28"/>
        </w:rPr>
      </w:pPr>
      <w:r>
        <w:rPr>
          <w:sz w:val="28"/>
          <w:szCs w:val="28"/>
        </w:rPr>
        <w:t>Councillors must declare any pecuniary or non-pecuniary interest they may have in any item on the Agenda.</w:t>
      </w:r>
    </w:p>
    <w:p w14:paraId="34217ADD" w14:textId="77777777" w:rsidR="00932207" w:rsidRDefault="00932207" w:rsidP="00932207">
      <w:pPr>
        <w:spacing w:after="0" w:line="240" w:lineRule="auto"/>
        <w:rPr>
          <w:sz w:val="28"/>
          <w:szCs w:val="28"/>
        </w:rPr>
      </w:pPr>
    </w:p>
    <w:p w14:paraId="76184B84" w14:textId="77E1CB4F" w:rsidR="00932207" w:rsidRDefault="00932207" w:rsidP="00932207">
      <w:pPr>
        <w:spacing w:after="0" w:line="240" w:lineRule="auto"/>
        <w:rPr>
          <w:b/>
          <w:bCs/>
          <w:sz w:val="28"/>
          <w:szCs w:val="28"/>
        </w:rPr>
      </w:pPr>
      <w:r>
        <w:rPr>
          <w:b/>
          <w:bCs/>
          <w:sz w:val="28"/>
          <w:szCs w:val="28"/>
        </w:rPr>
        <w:t xml:space="preserve">3.  Minutes of </w:t>
      </w:r>
      <w:r w:rsidR="004C7BCD">
        <w:rPr>
          <w:b/>
          <w:bCs/>
          <w:sz w:val="28"/>
          <w:szCs w:val="28"/>
        </w:rPr>
        <w:t>the</w:t>
      </w:r>
      <w:r w:rsidR="00A675F2">
        <w:rPr>
          <w:b/>
          <w:bCs/>
          <w:sz w:val="28"/>
          <w:szCs w:val="28"/>
        </w:rPr>
        <w:t xml:space="preserve"> meeting held on </w:t>
      </w:r>
      <w:r w:rsidR="0031266E">
        <w:rPr>
          <w:b/>
          <w:bCs/>
          <w:sz w:val="28"/>
          <w:szCs w:val="28"/>
        </w:rPr>
        <w:t>2</w:t>
      </w:r>
      <w:r w:rsidR="00F01808">
        <w:rPr>
          <w:b/>
          <w:bCs/>
          <w:sz w:val="28"/>
          <w:szCs w:val="28"/>
        </w:rPr>
        <w:t>5</w:t>
      </w:r>
      <w:r w:rsidR="00F01808" w:rsidRPr="00F01808">
        <w:rPr>
          <w:b/>
          <w:bCs/>
          <w:sz w:val="28"/>
          <w:szCs w:val="28"/>
          <w:vertAlign w:val="superscript"/>
        </w:rPr>
        <w:t>th</w:t>
      </w:r>
      <w:r w:rsidR="00F01808">
        <w:rPr>
          <w:b/>
          <w:bCs/>
          <w:sz w:val="28"/>
          <w:szCs w:val="28"/>
        </w:rPr>
        <w:t xml:space="preserve"> October</w:t>
      </w:r>
      <w:r>
        <w:rPr>
          <w:b/>
          <w:bCs/>
          <w:sz w:val="28"/>
          <w:szCs w:val="28"/>
        </w:rPr>
        <w:t xml:space="preserve"> 2025</w:t>
      </w:r>
    </w:p>
    <w:p w14:paraId="31F99C4A" w14:textId="055EDC51" w:rsidR="001B5E88" w:rsidRDefault="001B5E88" w:rsidP="00932207">
      <w:pPr>
        <w:spacing w:after="0" w:line="240" w:lineRule="auto"/>
        <w:rPr>
          <w:sz w:val="28"/>
          <w:szCs w:val="28"/>
        </w:rPr>
      </w:pPr>
      <w:r>
        <w:rPr>
          <w:sz w:val="28"/>
          <w:szCs w:val="28"/>
        </w:rPr>
        <w:t>3.1  To approve the Minutes of the above meeting.</w:t>
      </w:r>
    </w:p>
    <w:p w14:paraId="6712A932" w14:textId="77777777" w:rsidR="00D461A7" w:rsidRDefault="001B5E88" w:rsidP="00932207">
      <w:pPr>
        <w:spacing w:after="0" w:line="240" w:lineRule="auto"/>
        <w:rPr>
          <w:sz w:val="28"/>
          <w:szCs w:val="28"/>
        </w:rPr>
      </w:pPr>
      <w:r>
        <w:rPr>
          <w:sz w:val="28"/>
          <w:szCs w:val="28"/>
        </w:rPr>
        <w:t>3.2  Matters arising from the Minutes</w:t>
      </w:r>
    </w:p>
    <w:p w14:paraId="468CEBC1" w14:textId="77777777" w:rsidR="00D461A7" w:rsidRDefault="00D461A7" w:rsidP="00932207">
      <w:pPr>
        <w:spacing w:after="0" w:line="240" w:lineRule="auto"/>
        <w:rPr>
          <w:sz w:val="28"/>
          <w:szCs w:val="28"/>
        </w:rPr>
      </w:pPr>
    </w:p>
    <w:p w14:paraId="2BB3EB62" w14:textId="77777777" w:rsidR="00D461A7" w:rsidRDefault="00D461A7" w:rsidP="00932207">
      <w:pPr>
        <w:spacing w:after="0" w:line="240" w:lineRule="auto"/>
        <w:rPr>
          <w:b/>
          <w:bCs/>
          <w:sz w:val="28"/>
          <w:szCs w:val="28"/>
        </w:rPr>
      </w:pPr>
      <w:r>
        <w:rPr>
          <w:b/>
          <w:bCs/>
          <w:sz w:val="28"/>
          <w:szCs w:val="28"/>
        </w:rPr>
        <w:t>4.  Planning</w:t>
      </w:r>
    </w:p>
    <w:p w14:paraId="0BD0C46E" w14:textId="1196AA56" w:rsidR="008F6A87" w:rsidRDefault="008F6A87" w:rsidP="00932207">
      <w:pPr>
        <w:spacing w:after="0" w:line="240" w:lineRule="auto"/>
        <w:rPr>
          <w:sz w:val="28"/>
          <w:szCs w:val="28"/>
        </w:rPr>
      </w:pPr>
      <w:r>
        <w:rPr>
          <w:sz w:val="28"/>
          <w:szCs w:val="28"/>
        </w:rPr>
        <w:t>A large log cabin has been placed on land next to The Laurels, Tebay without the benefit of planning consent.  A complaint has been lodged with Westmorland and Furness Council.</w:t>
      </w:r>
    </w:p>
    <w:p w14:paraId="3B4A03E8" w14:textId="0D77A367" w:rsidR="00932207" w:rsidRPr="00B66144" w:rsidRDefault="00932207" w:rsidP="00932207">
      <w:pPr>
        <w:spacing w:after="0" w:line="240" w:lineRule="auto"/>
        <w:rPr>
          <w:sz w:val="28"/>
          <w:szCs w:val="28"/>
        </w:rPr>
      </w:pPr>
    </w:p>
    <w:p w14:paraId="77766259" w14:textId="77543485" w:rsidR="00932207" w:rsidRDefault="00D461A7" w:rsidP="00932207">
      <w:pPr>
        <w:spacing w:after="0" w:line="240" w:lineRule="auto"/>
        <w:rPr>
          <w:b/>
          <w:bCs/>
          <w:sz w:val="28"/>
          <w:szCs w:val="28"/>
        </w:rPr>
      </w:pPr>
      <w:r>
        <w:rPr>
          <w:b/>
          <w:bCs/>
          <w:sz w:val="28"/>
          <w:szCs w:val="28"/>
        </w:rPr>
        <w:t>5</w:t>
      </w:r>
      <w:r w:rsidR="00932207">
        <w:rPr>
          <w:b/>
          <w:bCs/>
          <w:sz w:val="28"/>
          <w:szCs w:val="28"/>
        </w:rPr>
        <w:t>.  Outstanding Business</w:t>
      </w:r>
    </w:p>
    <w:p w14:paraId="4B4EA61E" w14:textId="34C04FB3" w:rsidR="009E71AA" w:rsidRDefault="00D461A7" w:rsidP="00932207">
      <w:pPr>
        <w:spacing w:after="0" w:line="240" w:lineRule="auto"/>
        <w:rPr>
          <w:sz w:val="28"/>
          <w:szCs w:val="28"/>
        </w:rPr>
      </w:pPr>
      <w:r>
        <w:rPr>
          <w:sz w:val="28"/>
          <w:szCs w:val="28"/>
        </w:rPr>
        <w:t>5</w:t>
      </w:r>
      <w:r w:rsidR="00932207">
        <w:rPr>
          <w:sz w:val="28"/>
          <w:szCs w:val="28"/>
        </w:rPr>
        <w:t xml:space="preserve">.1  To receive </w:t>
      </w:r>
      <w:r w:rsidR="00B86D28">
        <w:rPr>
          <w:sz w:val="28"/>
          <w:szCs w:val="28"/>
        </w:rPr>
        <w:t>reports on the condition of the defibrillators</w:t>
      </w:r>
      <w:r w:rsidR="006230A3">
        <w:rPr>
          <w:sz w:val="28"/>
          <w:szCs w:val="28"/>
        </w:rPr>
        <w:t xml:space="preserve">.  </w:t>
      </w:r>
    </w:p>
    <w:p w14:paraId="20FB0F00" w14:textId="41F69BE3" w:rsidR="00B66144" w:rsidRDefault="00D461A7" w:rsidP="00932207">
      <w:pPr>
        <w:spacing w:after="0" w:line="240" w:lineRule="auto"/>
        <w:rPr>
          <w:sz w:val="28"/>
          <w:szCs w:val="28"/>
        </w:rPr>
      </w:pPr>
      <w:r>
        <w:rPr>
          <w:sz w:val="28"/>
          <w:szCs w:val="28"/>
        </w:rPr>
        <w:t>5</w:t>
      </w:r>
      <w:r w:rsidR="00B66144">
        <w:rPr>
          <w:sz w:val="28"/>
          <w:szCs w:val="28"/>
        </w:rPr>
        <w:t xml:space="preserve">.2  </w:t>
      </w:r>
      <w:r w:rsidR="00F01808">
        <w:rPr>
          <w:sz w:val="28"/>
          <w:szCs w:val="28"/>
        </w:rPr>
        <w:t>Noticeb</w:t>
      </w:r>
      <w:r w:rsidR="003F3ADA">
        <w:rPr>
          <w:sz w:val="28"/>
          <w:szCs w:val="28"/>
        </w:rPr>
        <w:t>oa</w:t>
      </w:r>
      <w:r w:rsidR="00F01808">
        <w:rPr>
          <w:sz w:val="28"/>
          <w:szCs w:val="28"/>
        </w:rPr>
        <w:t>rds</w:t>
      </w:r>
      <w:r w:rsidR="0072274C">
        <w:rPr>
          <w:sz w:val="28"/>
          <w:szCs w:val="28"/>
        </w:rPr>
        <w:t>.  To consider whether action should be taken to recover the noticeboards or the cost thereof.</w:t>
      </w:r>
    </w:p>
    <w:p w14:paraId="36BF1200" w14:textId="1B74ED5B" w:rsidR="00BE767A" w:rsidRDefault="00BE767A" w:rsidP="00932207">
      <w:pPr>
        <w:spacing w:after="0" w:line="240" w:lineRule="auto"/>
        <w:rPr>
          <w:sz w:val="28"/>
          <w:szCs w:val="28"/>
        </w:rPr>
      </w:pPr>
      <w:r>
        <w:rPr>
          <w:sz w:val="28"/>
          <w:szCs w:val="28"/>
        </w:rPr>
        <w:t>5.3  To consider any updates on the M6 Lune Bridges project</w:t>
      </w:r>
      <w:r w:rsidR="00C450A9">
        <w:rPr>
          <w:sz w:val="28"/>
          <w:szCs w:val="28"/>
        </w:rPr>
        <w:t xml:space="preserve">.  </w:t>
      </w:r>
    </w:p>
    <w:p w14:paraId="52CD26D8" w14:textId="4AC68438" w:rsidR="0051193D" w:rsidRDefault="0051193D" w:rsidP="00932207">
      <w:pPr>
        <w:spacing w:after="0" w:line="240" w:lineRule="auto"/>
        <w:rPr>
          <w:sz w:val="28"/>
          <w:szCs w:val="28"/>
        </w:rPr>
      </w:pPr>
      <w:r>
        <w:rPr>
          <w:sz w:val="28"/>
          <w:szCs w:val="28"/>
        </w:rPr>
        <w:t>5.4  “No Dogs” signs for the recreation ground.  Councillor’s views are sought on this as the recreation ground is common land and it seems the public have a limited right of access with dogs.</w:t>
      </w:r>
    </w:p>
    <w:p w14:paraId="3235BFA2" w14:textId="77777777" w:rsidR="007826BC" w:rsidRDefault="007826BC" w:rsidP="00932207">
      <w:pPr>
        <w:spacing w:after="0" w:line="240" w:lineRule="auto"/>
        <w:rPr>
          <w:sz w:val="28"/>
          <w:szCs w:val="28"/>
        </w:rPr>
      </w:pPr>
    </w:p>
    <w:p w14:paraId="12BFCFD3" w14:textId="754C0F63" w:rsidR="007826BC" w:rsidRDefault="007826BC" w:rsidP="00932207">
      <w:pPr>
        <w:spacing w:after="0" w:line="240" w:lineRule="auto"/>
        <w:rPr>
          <w:b/>
          <w:bCs/>
          <w:sz w:val="28"/>
          <w:szCs w:val="28"/>
        </w:rPr>
      </w:pPr>
      <w:r>
        <w:rPr>
          <w:b/>
          <w:bCs/>
          <w:sz w:val="28"/>
          <w:szCs w:val="28"/>
        </w:rPr>
        <w:t>6.  Tebay Post Office</w:t>
      </w:r>
    </w:p>
    <w:p w14:paraId="6D65DAD4" w14:textId="7788FA5D" w:rsidR="007826BC" w:rsidRDefault="007826BC" w:rsidP="00932207">
      <w:pPr>
        <w:spacing w:after="0" w:line="240" w:lineRule="auto"/>
        <w:rPr>
          <w:sz w:val="28"/>
          <w:szCs w:val="28"/>
        </w:rPr>
      </w:pPr>
      <w:r>
        <w:rPr>
          <w:sz w:val="28"/>
          <w:szCs w:val="28"/>
        </w:rPr>
        <w:t>Notice of closure of the Post Office has been received.  This will close at the end of December.</w:t>
      </w:r>
    </w:p>
    <w:p w14:paraId="6507CAC6" w14:textId="77777777" w:rsidR="002778A0" w:rsidRDefault="002778A0" w:rsidP="00932207">
      <w:pPr>
        <w:spacing w:after="0" w:line="240" w:lineRule="auto"/>
        <w:rPr>
          <w:sz w:val="28"/>
          <w:szCs w:val="28"/>
        </w:rPr>
      </w:pPr>
    </w:p>
    <w:p w14:paraId="15B39E8C" w14:textId="77777777" w:rsidR="002778A0" w:rsidRPr="007826BC" w:rsidRDefault="002778A0" w:rsidP="00932207">
      <w:pPr>
        <w:spacing w:after="0" w:line="240" w:lineRule="auto"/>
        <w:rPr>
          <w:sz w:val="28"/>
          <w:szCs w:val="28"/>
        </w:rPr>
      </w:pPr>
    </w:p>
    <w:p w14:paraId="1EE68B98" w14:textId="77777777" w:rsidR="00FC2CC8" w:rsidRDefault="00FC2CC8" w:rsidP="00932207">
      <w:pPr>
        <w:spacing w:after="0" w:line="240" w:lineRule="auto"/>
        <w:rPr>
          <w:sz w:val="28"/>
          <w:szCs w:val="28"/>
        </w:rPr>
      </w:pPr>
    </w:p>
    <w:p w14:paraId="6CE50DD1" w14:textId="713B3F31" w:rsidR="007E722A" w:rsidRDefault="007826BC" w:rsidP="00932207">
      <w:pPr>
        <w:spacing w:after="0" w:line="240" w:lineRule="auto"/>
        <w:rPr>
          <w:b/>
          <w:bCs/>
          <w:sz w:val="28"/>
          <w:szCs w:val="28"/>
        </w:rPr>
      </w:pPr>
      <w:r>
        <w:rPr>
          <w:b/>
          <w:bCs/>
          <w:sz w:val="28"/>
          <w:szCs w:val="28"/>
        </w:rPr>
        <w:lastRenderedPageBreak/>
        <w:t>7</w:t>
      </w:r>
      <w:r w:rsidR="00FC2CC8">
        <w:rPr>
          <w:b/>
          <w:bCs/>
          <w:sz w:val="28"/>
          <w:szCs w:val="28"/>
        </w:rPr>
        <w:t>.  Corresponden</w:t>
      </w:r>
      <w:r w:rsidR="00BE767A">
        <w:rPr>
          <w:b/>
          <w:bCs/>
          <w:sz w:val="28"/>
          <w:szCs w:val="28"/>
        </w:rPr>
        <w:t>c</w:t>
      </w:r>
      <w:r w:rsidR="007E722A">
        <w:rPr>
          <w:b/>
          <w:bCs/>
          <w:sz w:val="28"/>
          <w:szCs w:val="28"/>
        </w:rPr>
        <w:t>e</w:t>
      </w:r>
    </w:p>
    <w:p w14:paraId="7A1A6737" w14:textId="1D93BB03" w:rsidR="006431B1" w:rsidRDefault="007826BC" w:rsidP="00932207">
      <w:pPr>
        <w:spacing w:after="0" w:line="240" w:lineRule="auto"/>
        <w:rPr>
          <w:sz w:val="28"/>
          <w:szCs w:val="28"/>
        </w:rPr>
      </w:pPr>
      <w:r>
        <w:rPr>
          <w:sz w:val="28"/>
          <w:szCs w:val="28"/>
        </w:rPr>
        <w:t>7</w:t>
      </w:r>
      <w:r w:rsidR="007E722A">
        <w:rPr>
          <w:sz w:val="28"/>
          <w:szCs w:val="28"/>
        </w:rPr>
        <w:t xml:space="preserve">.1  </w:t>
      </w:r>
      <w:r w:rsidR="003F3ADA">
        <w:rPr>
          <w:sz w:val="28"/>
          <w:szCs w:val="28"/>
        </w:rPr>
        <w:t xml:space="preserve">Correspondence has been received about flooding on the road between </w:t>
      </w:r>
      <w:proofErr w:type="spellStart"/>
      <w:r w:rsidR="003F3ADA">
        <w:rPr>
          <w:sz w:val="28"/>
          <w:szCs w:val="28"/>
        </w:rPr>
        <w:t>Gaisgill</w:t>
      </w:r>
      <w:proofErr w:type="spellEnd"/>
      <w:r w:rsidR="003F3ADA">
        <w:rPr>
          <w:sz w:val="28"/>
          <w:szCs w:val="28"/>
        </w:rPr>
        <w:t xml:space="preserve"> and Tebay, and this has been reported to Westmorland and Furness Council.</w:t>
      </w:r>
    </w:p>
    <w:p w14:paraId="69F35159" w14:textId="31974D7A" w:rsidR="003F69AC" w:rsidRDefault="007826BC" w:rsidP="00932207">
      <w:pPr>
        <w:spacing w:after="0" w:line="240" w:lineRule="auto"/>
        <w:rPr>
          <w:sz w:val="28"/>
          <w:szCs w:val="28"/>
        </w:rPr>
      </w:pPr>
      <w:r>
        <w:rPr>
          <w:sz w:val="28"/>
          <w:szCs w:val="28"/>
        </w:rPr>
        <w:t>7</w:t>
      </w:r>
      <w:r w:rsidR="003F3ADA">
        <w:rPr>
          <w:sz w:val="28"/>
          <w:szCs w:val="28"/>
        </w:rPr>
        <w:t>.2  Street lights.  The document transferring the lights back to Westmorland and Furness Council has been received and is to be signed on behalf of the parish council</w:t>
      </w:r>
      <w:r w:rsidR="003804BA">
        <w:rPr>
          <w:sz w:val="28"/>
          <w:szCs w:val="28"/>
        </w:rPr>
        <w:t>.</w:t>
      </w:r>
    </w:p>
    <w:p w14:paraId="66A65D9B" w14:textId="2B9F9F3B" w:rsidR="00770151" w:rsidRDefault="007826BC" w:rsidP="00932207">
      <w:pPr>
        <w:spacing w:after="0" w:line="240" w:lineRule="auto"/>
        <w:rPr>
          <w:sz w:val="28"/>
          <w:szCs w:val="28"/>
        </w:rPr>
      </w:pPr>
      <w:r>
        <w:rPr>
          <w:sz w:val="28"/>
          <w:szCs w:val="28"/>
        </w:rPr>
        <w:t>7</w:t>
      </w:r>
      <w:r w:rsidR="00770151">
        <w:rPr>
          <w:sz w:val="28"/>
          <w:szCs w:val="28"/>
        </w:rPr>
        <w:t>.3  National Highways Social Value Fund</w:t>
      </w:r>
      <w:r w:rsidR="006E7DAA">
        <w:rPr>
          <w:sz w:val="28"/>
          <w:szCs w:val="28"/>
        </w:rPr>
        <w:t>.  It seems the Parish Council may be eligible for an award and Councillor’s views are sought on the possible refurbishment of the play areas.  Consideration should be given as to whether the surfaces need</w:t>
      </w:r>
      <w:r w:rsidR="007521C2">
        <w:rPr>
          <w:sz w:val="28"/>
          <w:szCs w:val="28"/>
        </w:rPr>
        <w:t xml:space="preserve"> to be replaced </w:t>
      </w:r>
      <w:r w:rsidR="006E7DAA">
        <w:rPr>
          <w:sz w:val="28"/>
          <w:szCs w:val="28"/>
        </w:rPr>
        <w:t>and also as to what new equipment might be purchased.</w:t>
      </w:r>
    </w:p>
    <w:p w14:paraId="64ACC5BE" w14:textId="06E4EEF7" w:rsidR="0013662E" w:rsidRDefault="0013662E" w:rsidP="00932207">
      <w:pPr>
        <w:spacing w:after="0" w:line="240" w:lineRule="auto"/>
        <w:rPr>
          <w:sz w:val="28"/>
          <w:szCs w:val="28"/>
        </w:rPr>
      </w:pPr>
    </w:p>
    <w:p w14:paraId="52EFFAD2" w14:textId="77777777" w:rsidR="003804BA" w:rsidRDefault="003804BA" w:rsidP="00932207">
      <w:pPr>
        <w:spacing w:after="0" w:line="240" w:lineRule="auto"/>
        <w:rPr>
          <w:sz w:val="28"/>
          <w:szCs w:val="28"/>
        </w:rPr>
      </w:pPr>
    </w:p>
    <w:p w14:paraId="60E15A4D" w14:textId="76DBE64F" w:rsidR="003804BA" w:rsidRDefault="002778A0" w:rsidP="00932207">
      <w:pPr>
        <w:spacing w:after="0" w:line="240" w:lineRule="auto"/>
        <w:rPr>
          <w:b/>
          <w:bCs/>
          <w:sz w:val="28"/>
          <w:szCs w:val="28"/>
        </w:rPr>
      </w:pPr>
      <w:r>
        <w:rPr>
          <w:b/>
          <w:bCs/>
          <w:sz w:val="28"/>
          <w:szCs w:val="28"/>
        </w:rPr>
        <w:t>8</w:t>
      </w:r>
      <w:r w:rsidR="003804BA">
        <w:rPr>
          <w:b/>
          <w:bCs/>
          <w:sz w:val="28"/>
          <w:szCs w:val="28"/>
        </w:rPr>
        <w:t>.  Parish Clerk</w:t>
      </w:r>
    </w:p>
    <w:p w14:paraId="69A733E8" w14:textId="6AADBEC1" w:rsidR="003804BA" w:rsidRPr="003804BA" w:rsidRDefault="003804BA" w:rsidP="00932207">
      <w:pPr>
        <w:spacing w:after="0" w:line="240" w:lineRule="auto"/>
        <w:rPr>
          <w:sz w:val="28"/>
          <w:szCs w:val="28"/>
        </w:rPr>
      </w:pPr>
      <w:r>
        <w:rPr>
          <w:sz w:val="28"/>
          <w:szCs w:val="28"/>
        </w:rPr>
        <w:t>The Parish Clerk wishes to retire and the  vacancy has been advertised through the CALC website</w:t>
      </w:r>
      <w:r w:rsidR="002F58AC">
        <w:rPr>
          <w:sz w:val="28"/>
          <w:szCs w:val="28"/>
        </w:rPr>
        <w:t>.  She will remain in post until a suitable candidate is found.</w:t>
      </w:r>
      <w:r w:rsidR="007826BC">
        <w:rPr>
          <w:sz w:val="28"/>
          <w:szCs w:val="28"/>
        </w:rPr>
        <w:t xml:space="preserve">  CALC has pointed out that the clerk is currently being paid £9.56 per hour and the national minimum wage is £12.</w:t>
      </w:r>
      <w:r w:rsidR="002778A0">
        <w:rPr>
          <w:sz w:val="28"/>
          <w:szCs w:val="28"/>
        </w:rPr>
        <w:t>21.  An increase would take the salary from £290.00 per month to £341.88 gross.</w:t>
      </w:r>
    </w:p>
    <w:p w14:paraId="542800E8" w14:textId="77777777" w:rsidR="006431B1" w:rsidRPr="006431B1" w:rsidRDefault="006431B1" w:rsidP="00932207">
      <w:pPr>
        <w:spacing w:after="0" w:line="240" w:lineRule="auto"/>
        <w:rPr>
          <w:sz w:val="28"/>
          <w:szCs w:val="28"/>
        </w:rPr>
      </w:pPr>
    </w:p>
    <w:p w14:paraId="7994D6EF" w14:textId="1B70BF1B" w:rsidR="009D39DF" w:rsidRDefault="00261A41" w:rsidP="00932207">
      <w:pPr>
        <w:spacing w:after="0" w:line="240" w:lineRule="auto"/>
        <w:rPr>
          <w:b/>
          <w:bCs/>
          <w:sz w:val="28"/>
          <w:szCs w:val="28"/>
        </w:rPr>
      </w:pPr>
      <w:r>
        <w:rPr>
          <w:b/>
          <w:bCs/>
          <w:sz w:val="28"/>
          <w:szCs w:val="28"/>
        </w:rPr>
        <w:t>9</w:t>
      </w:r>
      <w:r w:rsidR="004A697D">
        <w:rPr>
          <w:b/>
          <w:bCs/>
          <w:sz w:val="28"/>
          <w:szCs w:val="28"/>
        </w:rPr>
        <w:t>.  Finance</w:t>
      </w:r>
    </w:p>
    <w:p w14:paraId="346D06D3" w14:textId="4F38F916" w:rsidR="00F645DA" w:rsidRDefault="00F645DA" w:rsidP="00932207">
      <w:pPr>
        <w:spacing w:after="0" w:line="240" w:lineRule="auto"/>
        <w:rPr>
          <w:sz w:val="28"/>
          <w:szCs w:val="28"/>
        </w:rPr>
      </w:pPr>
    </w:p>
    <w:p w14:paraId="59FE089E" w14:textId="78FBF3D0" w:rsidR="004A697D" w:rsidRDefault="004A697D" w:rsidP="00932207">
      <w:pPr>
        <w:spacing w:after="0" w:line="240" w:lineRule="auto"/>
        <w:rPr>
          <w:sz w:val="28"/>
          <w:szCs w:val="28"/>
        </w:rPr>
      </w:pPr>
      <w:r>
        <w:rPr>
          <w:sz w:val="28"/>
          <w:szCs w:val="28"/>
        </w:rPr>
        <w:t>To approve the following accounts for payment:</w:t>
      </w:r>
    </w:p>
    <w:p w14:paraId="05D7D3E0" w14:textId="31F6B0FD" w:rsidR="004A697D" w:rsidRDefault="004A697D" w:rsidP="008F7E3C">
      <w:pPr>
        <w:spacing w:after="0" w:line="240" w:lineRule="auto"/>
        <w:rPr>
          <w:sz w:val="28"/>
          <w:szCs w:val="28"/>
        </w:rPr>
      </w:pPr>
      <w:r>
        <w:rPr>
          <w:sz w:val="28"/>
          <w:szCs w:val="28"/>
        </w:rPr>
        <w:t xml:space="preserve">M. Longworth – salary for </w:t>
      </w:r>
      <w:r w:rsidR="003F3ADA">
        <w:rPr>
          <w:sz w:val="28"/>
          <w:szCs w:val="28"/>
        </w:rPr>
        <w:t>November</w:t>
      </w:r>
      <w:r w:rsidR="003F69AC">
        <w:rPr>
          <w:sz w:val="28"/>
          <w:szCs w:val="28"/>
        </w:rPr>
        <w:tab/>
      </w:r>
      <w:r w:rsidR="00DB3C4F">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232.00</w:t>
      </w:r>
    </w:p>
    <w:p w14:paraId="5A2EDA77" w14:textId="03B6943A" w:rsidR="004A697D" w:rsidRDefault="004A697D" w:rsidP="00932207">
      <w:pPr>
        <w:spacing w:after="0" w:line="240" w:lineRule="auto"/>
        <w:rPr>
          <w:sz w:val="28"/>
          <w:szCs w:val="28"/>
        </w:rPr>
      </w:pPr>
      <w:r>
        <w:rPr>
          <w:sz w:val="28"/>
          <w:szCs w:val="28"/>
        </w:rPr>
        <w:t xml:space="preserve">HMRC – PAYE for </w:t>
      </w:r>
      <w:r w:rsidR="003F3ADA">
        <w:rPr>
          <w:sz w:val="28"/>
          <w:szCs w:val="28"/>
        </w:rPr>
        <w:t>November</w:t>
      </w:r>
      <w:r w:rsidR="00065EBC">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58.00</w:t>
      </w:r>
    </w:p>
    <w:p w14:paraId="614AE735" w14:textId="7A0125FC" w:rsidR="004A697D" w:rsidRDefault="004A697D" w:rsidP="00932207">
      <w:pPr>
        <w:spacing w:after="0" w:line="240" w:lineRule="auto"/>
        <w:rPr>
          <w:sz w:val="28"/>
          <w:szCs w:val="28"/>
        </w:rPr>
      </w:pPr>
      <w:r>
        <w:rPr>
          <w:sz w:val="28"/>
          <w:szCs w:val="28"/>
        </w:rPr>
        <w:t>Cumbria Payroll Services</w:t>
      </w:r>
      <w:r w:rsidR="005F648F">
        <w:rPr>
          <w:sz w:val="28"/>
          <w:szCs w:val="28"/>
        </w:rPr>
        <w:tab/>
      </w:r>
      <w:r w:rsidR="00F645DA">
        <w:rPr>
          <w:sz w:val="28"/>
          <w:szCs w:val="28"/>
        </w:rPr>
        <w:tab/>
      </w:r>
      <w:r w:rsidR="005F648F">
        <w:rPr>
          <w:sz w:val="28"/>
          <w:szCs w:val="28"/>
        </w:rPr>
        <w:tab/>
      </w:r>
      <w:r w:rsidR="005F648F">
        <w:rPr>
          <w:sz w:val="28"/>
          <w:szCs w:val="28"/>
        </w:rPr>
        <w:tab/>
      </w:r>
      <w:r w:rsidR="005F648F">
        <w:rPr>
          <w:sz w:val="28"/>
          <w:szCs w:val="28"/>
        </w:rPr>
        <w:tab/>
      </w:r>
      <w:r w:rsidR="005F648F">
        <w:rPr>
          <w:sz w:val="28"/>
          <w:szCs w:val="28"/>
        </w:rPr>
        <w:tab/>
      </w:r>
      <w:r w:rsidR="005F648F">
        <w:rPr>
          <w:sz w:val="28"/>
          <w:szCs w:val="28"/>
        </w:rPr>
        <w:tab/>
      </w:r>
      <w:r w:rsidR="005F648F">
        <w:rPr>
          <w:sz w:val="28"/>
          <w:szCs w:val="28"/>
        </w:rPr>
        <w:tab/>
        <w:t xml:space="preserve"> 18.90</w:t>
      </w:r>
    </w:p>
    <w:p w14:paraId="5DAED152" w14:textId="301B63C9" w:rsidR="00404D6A" w:rsidRDefault="00404D6A" w:rsidP="00932207">
      <w:pPr>
        <w:spacing w:after="0" w:line="240" w:lineRule="auto"/>
        <w:rPr>
          <w:sz w:val="28"/>
          <w:szCs w:val="28"/>
        </w:rPr>
      </w:pPr>
      <w:r>
        <w:rPr>
          <w:sz w:val="28"/>
          <w:szCs w:val="28"/>
        </w:rPr>
        <w:t>M. Longworth – salary for December</w:t>
      </w:r>
      <w:r>
        <w:rPr>
          <w:sz w:val="28"/>
          <w:szCs w:val="28"/>
        </w:rPr>
        <w:tab/>
      </w:r>
      <w:r>
        <w:rPr>
          <w:sz w:val="28"/>
          <w:szCs w:val="28"/>
        </w:rPr>
        <w:tab/>
      </w:r>
      <w:r>
        <w:rPr>
          <w:sz w:val="28"/>
          <w:szCs w:val="28"/>
        </w:rPr>
        <w:tab/>
      </w:r>
      <w:r>
        <w:rPr>
          <w:sz w:val="28"/>
          <w:szCs w:val="28"/>
        </w:rPr>
        <w:tab/>
      </w:r>
      <w:r>
        <w:rPr>
          <w:sz w:val="28"/>
          <w:szCs w:val="28"/>
        </w:rPr>
        <w:tab/>
      </w:r>
      <w:r>
        <w:rPr>
          <w:sz w:val="28"/>
          <w:szCs w:val="28"/>
        </w:rPr>
        <w:tab/>
        <w:t>232.00</w:t>
      </w:r>
    </w:p>
    <w:p w14:paraId="33996EF6" w14:textId="0D7175F9" w:rsidR="00404D6A" w:rsidRDefault="00404D6A" w:rsidP="00932207">
      <w:pPr>
        <w:spacing w:after="0" w:line="240" w:lineRule="auto"/>
        <w:rPr>
          <w:sz w:val="28"/>
          <w:szCs w:val="28"/>
        </w:rPr>
      </w:pPr>
      <w:r>
        <w:rPr>
          <w:sz w:val="28"/>
          <w:szCs w:val="28"/>
        </w:rPr>
        <w:t>HMRC – PAYE for December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58.00</w:t>
      </w:r>
    </w:p>
    <w:p w14:paraId="032A0EAF" w14:textId="0E5E4EAA" w:rsidR="00404D6A" w:rsidRDefault="00404D6A" w:rsidP="00932207">
      <w:pPr>
        <w:spacing w:after="0" w:line="240" w:lineRule="auto"/>
        <w:rPr>
          <w:sz w:val="28"/>
          <w:szCs w:val="28"/>
        </w:rPr>
      </w:pPr>
      <w:r>
        <w:rPr>
          <w:sz w:val="28"/>
          <w:szCs w:val="28"/>
        </w:rPr>
        <w:t>Cumbria Payroll Services (December)</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18.90</w:t>
      </w:r>
    </w:p>
    <w:p w14:paraId="2D9939A8" w14:textId="587B467D" w:rsidR="00DC3FBF" w:rsidRDefault="001A0F69" w:rsidP="00932207">
      <w:pPr>
        <w:spacing w:after="0" w:line="240" w:lineRule="auto"/>
        <w:rPr>
          <w:sz w:val="28"/>
          <w:szCs w:val="28"/>
        </w:rPr>
      </w:pPr>
      <w:r>
        <w:rPr>
          <w:sz w:val="28"/>
          <w:szCs w:val="28"/>
        </w:rPr>
        <w:tab/>
      </w:r>
      <w:r>
        <w:rPr>
          <w:sz w:val="28"/>
          <w:szCs w:val="28"/>
        </w:rPr>
        <w:tab/>
      </w:r>
      <w:r>
        <w:rPr>
          <w:sz w:val="28"/>
          <w:szCs w:val="28"/>
        </w:rPr>
        <w:tab/>
      </w:r>
      <w:r w:rsidR="00DB3C4F">
        <w:rPr>
          <w:sz w:val="28"/>
          <w:szCs w:val="28"/>
        </w:rPr>
        <w:tab/>
      </w:r>
      <w:r w:rsidR="00DB3C4F">
        <w:rPr>
          <w:sz w:val="28"/>
          <w:szCs w:val="28"/>
        </w:rPr>
        <w:tab/>
        <w:t xml:space="preserve">       </w:t>
      </w:r>
    </w:p>
    <w:p w14:paraId="4A7085EA" w14:textId="4446B1A4" w:rsidR="004A697D" w:rsidRPr="00A52BC3" w:rsidRDefault="00B05EDE" w:rsidP="00A52BC3">
      <w:pPr>
        <w:spacing w:after="0" w:line="240" w:lineRule="auto"/>
        <w:rPr>
          <w:sz w:val="28"/>
          <w:szCs w:val="28"/>
        </w:rPr>
      </w:pPr>
      <w:r>
        <w:rPr>
          <w:b/>
          <w:bCs/>
          <w:sz w:val="28"/>
          <w:szCs w:val="28"/>
        </w:rPr>
        <w:t>10.  Reports from Westmorland and Furness Council</w:t>
      </w:r>
      <w:r w:rsidR="004A697D" w:rsidRPr="00A52BC3">
        <w:rPr>
          <w:sz w:val="28"/>
          <w:szCs w:val="28"/>
        </w:rPr>
        <w:t xml:space="preserve">          </w:t>
      </w:r>
      <w:r w:rsidR="00A52BC3">
        <w:rPr>
          <w:sz w:val="28"/>
          <w:szCs w:val="28"/>
        </w:rPr>
        <w:t xml:space="preserve"> </w:t>
      </w:r>
    </w:p>
    <w:p w14:paraId="5FE4AEEF" w14:textId="77777777" w:rsidR="006A0E5E" w:rsidRDefault="006A0E5E" w:rsidP="00932207">
      <w:pPr>
        <w:spacing w:after="0" w:line="240" w:lineRule="auto"/>
        <w:rPr>
          <w:b/>
          <w:bCs/>
          <w:sz w:val="28"/>
          <w:szCs w:val="28"/>
        </w:rPr>
      </w:pPr>
    </w:p>
    <w:p w14:paraId="2612AB6E" w14:textId="24D67731" w:rsidR="006A0E5E" w:rsidRDefault="00A65883" w:rsidP="00932207">
      <w:pPr>
        <w:spacing w:after="0" w:line="240" w:lineRule="auto"/>
        <w:rPr>
          <w:b/>
          <w:bCs/>
          <w:sz w:val="28"/>
          <w:szCs w:val="28"/>
        </w:rPr>
      </w:pPr>
      <w:r>
        <w:rPr>
          <w:b/>
          <w:bCs/>
          <w:sz w:val="28"/>
          <w:szCs w:val="28"/>
        </w:rPr>
        <w:t>1</w:t>
      </w:r>
      <w:r w:rsidR="00261A41">
        <w:rPr>
          <w:b/>
          <w:bCs/>
          <w:sz w:val="28"/>
          <w:szCs w:val="28"/>
        </w:rPr>
        <w:t>1</w:t>
      </w:r>
      <w:r w:rsidR="006A0E5E">
        <w:rPr>
          <w:b/>
          <w:bCs/>
          <w:sz w:val="28"/>
          <w:szCs w:val="28"/>
        </w:rPr>
        <w:t>.  Public Participation</w:t>
      </w:r>
    </w:p>
    <w:p w14:paraId="2244DA60" w14:textId="77777777" w:rsidR="004A697D" w:rsidRDefault="004A697D" w:rsidP="00932207">
      <w:pPr>
        <w:spacing w:after="0" w:line="240" w:lineRule="auto"/>
        <w:rPr>
          <w:b/>
          <w:bCs/>
          <w:sz w:val="28"/>
          <w:szCs w:val="28"/>
        </w:rPr>
      </w:pPr>
    </w:p>
    <w:p w14:paraId="1E0A0BD0" w14:textId="7AE8CDCB" w:rsidR="004A697D" w:rsidRDefault="00D461A7" w:rsidP="00932207">
      <w:pPr>
        <w:spacing w:after="0" w:line="240" w:lineRule="auto"/>
        <w:rPr>
          <w:b/>
          <w:bCs/>
          <w:sz w:val="28"/>
          <w:szCs w:val="28"/>
        </w:rPr>
      </w:pPr>
      <w:r>
        <w:rPr>
          <w:b/>
          <w:bCs/>
          <w:sz w:val="28"/>
          <w:szCs w:val="28"/>
        </w:rPr>
        <w:t>1</w:t>
      </w:r>
      <w:r w:rsidR="00261A41">
        <w:rPr>
          <w:b/>
          <w:bCs/>
          <w:sz w:val="28"/>
          <w:szCs w:val="28"/>
        </w:rPr>
        <w:t>2</w:t>
      </w:r>
      <w:r w:rsidR="004A697D">
        <w:rPr>
          <w:b/>
          <w:bCs/>
          <w:sz w:val="28"/>
          <w:szCs w:val="28"/>
        </w:rPr>
        <w:t>.  Date and Time of Next Meeting</w:t>
      </w:r>
    </w:p>
    <w:p w14:paraId="247221CB" w14:textId="06ABB87A" w:rsidR="004A697D" w:rsidRDefault="007965EC" w:rsidP="00932207">
      <w:pPr>
        <w:spacing w:after="0" w:line="240" w:lineRule="auto"/>
        <w:rPr>
          <w:sz w:val="28"/>
          <w:szCs w:val="28"/>
        </w:rPr>
      </w:pPr>
      <w:r>
        <w:rPr>
          <w:sz w:val="28"/>
          <w:szCs w:val="28"/>
        </w:rPr>
        <w:t xml:space="preserve">There will be no meeting in December.  </w:t>
      </w:r>
      <w:r w:rsidR="004A697D">
        <w:rPr>
          <w:sz w:val="28"/>
          <w:szCs w:val="28"/>
        </w:rPr>
        <w:t>The next meeting will</w:t>
      </w:r>
      <w:r w:rsidR="0008410D">
        <w:rPr>
          <w:sz w:val="28"/>
          <w:szCs w:val="28"/>
        </w:rPr>
        <w:t xml:space="preserve"> be</w:t>
      </w:r>
      <w:r w:rsidR="004A697D">
        <w:rPr>
          <w:sz w:val="28"/>
          <w:szCs w:val="28"/>
        </w:rPr>
        <w:t xml:space="preserve"> held on</w:t>
      </w:r>
      <w:r w:rsidR="00A52BC3">
        <w:rPr>
          <w:sz w:val="28"/>
          <w:szCs w:val="28"/>
        </w:rPr>
        <w:t xml:space="preserve"> Wednesday</w:t>
      </w:r>
      <w:r w:rsidR="00065EBC">
        <w:rPr>
          <w:sz w:val="28"/>
          <w:szCs w:val="28"/>
        </w:rPr>
        <w:t xml:space="preserve"> </w:t>
      </w:r>
      <w:r>
        <w:rPr>
          <w:sz w:val="28"/>
          <w:szCs w:val="28"/>
        </w:rPr>
        <w:t>28</w:t>
      </w:r>
      <w:r w:rsidRPr="007965EC">
        <w:rPr>
          <w:sz w:val="28"/>
          <w:szCs w:val="28"/>
          <w:vertAlign w:val="superscript"/>
        </w:rPr>
        <w:t>th</w:t>
      </w:r>
      <w:r>
        <w:rPr>
          <w:sz w:val="28"/>
          <w:szCs w:val="28"/>
        </w:rPr>
        <w:t xml:space="preserve"> January 2026</w:t>
      </w:r>
      <w:r w:rsidR="004A697D">
        <w:rPr>
          <w:sz w:val="28"/>
          <w:szCs w:val="28"/>
        </w:rPr>
        <w:t xml:space="preserve"> at Tebay Methodist Hall at 7.30pm</w:t>
      </w:r>
    </w:p>
    <w:p w14:paraId="12AF6DDE" w14:textId="08C720D5" w:rsidR="004A697D" w:rsidRDefault="004A697D" w:rsidP="00932207">
      <w:pPr>
        <w:spacing w:after="0" w:line="240" w:lineRule="auto"/>
        <w:rPr>
          <w:sz w:val="28"/>
          <w:szCs w:val="28"/>
        </w:rPr>
      </w:pPr>
      <w:r>
        <w:rPr>
          <w:sz w:val="28"/>
          <w:szCs w:val="28"/>
        </w:rPr>
        <w:t>M. Longworth (clerk)</w:t>
      </w:r>
      <w:r>
        <w:rPr>
          <w:sz w:val="28"/>
          <w:szCs w:val="28"/>
        </w:rPr>
        <w:tab/>
      </w:r>
    </w:p>
    <w:p w14:paraId="1136F806" w14:textId="77777777" w:rsidR="004A697D" w:rsidRDefault="004A697D" w:rsidP="00932207">
      <w:pPr>
        <w:spacing w:after="0" w:line="240" w:lineRule="auto"/>
        <w:rPr>
          <w:sz w:val="28"/>
          <w:szCs w:val="28"/>
        </w:rPr>
      </w:pPr>
    </w:p>
    <w:p w14:paraId="6465FC3C" w14:textId="77777777" w:rsidR="004A697D" w:rsidRPr="004A697D" w:rsidRDefault="004A697D" w:rsidP="00932207">
      <w:pPr>
        <w:spacing w:after="0" w:line="240" w:lineRule="auto"/>
        <w:rPr>
          <w:sz w:val="28"/>
          <w:szCs w:val="28"/>
        </w:rPr>
      </w:pPr>
    </w:p>
    <w:p w14:paraId="480D0AD8" w14:textId="77777777" w:rsidR="001B69CE" w:rsidRDefault="001B69CE" w:rsidP="00932207">
      <w:pPr>
        <w:spacing w:after="0" w:line="240" w:lineRule="auto"/>
        <w:rPr>
          <w:sz w:val="28"/>
          <w:szCs w:val="28"/>
        </w:rPr>
      </w:pPr>
    </w:p>
    <w:p w14:paraId="56F6B715" w14:textId="77777777" w:rsidR="001B69CE" w:rsidRPr="00932207" w:rsidRDefault="001B69CE" w:rsidP="00932207">
      <w:pPr>
        <w:spacing w:after="0" w:line="240" w:lineRule="auto"/>
        <w:rPr>
          <w:sz w:val="28"/>
          <w:szCs w:val="28"/>
        </w:rPr>
      </w:pPr>
    </w:p>
    <w:p w14:paraId="48EB13C8" w14:textId="77777777" w:rsidR="00DC7B27" w:rsidRPr="00DC7B27" w:rsidRDefault="00DC7B27" w:rsidP="00DC7B27">
      <w:pPr>
        <w:jc w:val="center"/>
        <w:rPr>
          <w:sz w:val="28"/>
          <w:szCs w:val="28"/>
        </w:rPr>
      </w:pPr>
    </w:p>
    <w:sectPr w:rsidR="00DC7B27" w:rsidRPr="00DC7B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B5BA2" w14:textId="77777777" w:rsidR="002B7724" w:rsidRDefault="002B7724" w:rsidP="00BE767A">
      <w:pPr>
        <w:spacing w:after="0" w:line="240" w:lineRule="auto"/>
      </w:pPr>
      <w:r>
        <w:separator/>
      </w:r>
    </w:p>
  </w:endnote>
  <w:endnote w:type="continuationSeparator" w:id="0">
    <w:p w14:paraId="534F0137" w14:textId="77777777" w:rsidR="002B7724" w:rsidRDefault="002B7724" w:rsidP="00BE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62C97" w14:textId="77777777" w:rsidR="002B7724" w:rsidRDefault="002B7724" w:rsidP="00BE767A">
      <w:pPr>
        <w:spacing w:after="0" w:line="240" w:lineRule="auto"/>
      </w:pPr>
      <w:r>
        <w:separator/>
      </w:r>
    </w:p>
  </w:footnote>
  <w:footnote w:type="continuationSeparator" w:id="0">
    <w:p w14:paraId="479311EB" w14:textId="77777777" w:rsidR="002B7724" w:rsidRDefault="002B7724" w:rsidP="00BE7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A11EF"/>
    <w:multiLevelType w:val="hybridMultilevel"/>
    <w:tmpl w:val="DB6C6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E2020D"/>
    <w:multiLevelType w:val="hybridMultilevel"/>
    <w:tmpl w:val="09E63C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1838817">
    <w:abstractNumId w:val="0"/>
  </w:num>
  <w:num w:numId="2" w16cid:durableId="870219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C4"/>
    <w:rsid w:val="00001A28"/>
    <w:rsid w:val="00051EE8"/>
    <w:rsid w:val="00060A26"/>
    <w:rsid w:val="00065EBC"/>
    <w:rsid w:val="0008410D"/>
    <w:rsid w:val="000866EE"/>
    <w:rsid w:val="000976CF"/>
    <w:rsid w:val="00117CF0"/>
    <w:rsid w:val="001322D1"/>
    <w:rsid w:val="0013662E"/>
    <w:rsid w:val="00151955"/>
    <w:rsid w:val="0018684D"/>
    <w:rsid w:val="001A0F69"/>
    <w:rsid w:val="001B5E88"/>
    <w:rsid w:val="001B69CE"/>
    <w:rsid w:val="001C031C"/>
    <w:rsid w:val="00245582"/>
    <w:rsid w:val="00261A41"/>
    <w:rsid w:val="002778A0"/>
    <w:rsid w:val="00282F33"/>
    <w:rsid w:val="002923F6"/>
    <w:rsid w:val="002B7724"/>
    <w:rsid w:val="002E69C2"/>
    <w:rsid w:val="002F58AC"/>
    <w:rsid w:val="0031266E"/>
    <w:rsid w:val="0031644A"/>
    <w:rsid w:val="00331A8A"/>
    <w:rsid w:val="00374FB0"/>
    <w:rsid w:val="003804BA"/>
    <w:rsid w:val="003A566B"/>
    <w:rsid w:val="003D2524"/>
    <w:rsid w:val="003F3ADA"/>
    <w:rsid w:val="003F69AC"/>
    <w:rsid w:val="00404D6A"/>
    <w:rsid w:val="00417A56"/>
    <w:rsid w:val="0042154A"/>
    <w:rsid w:val="00443203"/>
    <w:rsid w:val="004A697D"/>
    <w:rsid w:val="004B1DA6"/>
    <w:rsid w:val="004B2606"/>
    <w:rsid w:val="004C7BCD"/>
    <w:rsid w:val="005044FE"/>
    <w:rsid w:val="005046AF"/>
    <w:rsid w:val="0051193D"/>
    <w:rsid w:val="005310AA"/>
    <w:rsid w:val="0056276C"/>
    <w:rsid w:val="005734D8"/>
    <w:rsid w:val="0058192C"/>
    <w:rsid w:val="00590E24"/>
    <w:rsid w:val="005D20DD"/>
    <w:rsid w:val="005D6F40"/>
    <w:rsid w:val="005E2BBB"/>
    <w:rsid w:val="005F648F"/>
    <w:rsid w:val="0060126F"/>
    <w:rsid w:val="00602B39"/>
    <w:rsid w:val="0061546D"/>
    <w:rsid w:val="006230A3"/>
    <w:rsid w:val="006431B1"/>
    <w:rsid w:val="00660A6F"/>
    <w:rsid w:val="00671862"/>
    <w:rsid w:val="00697AB7"/>
    <w:rsid w:val="006A0E5E"/>
    <w:rsid w:val="006E7DAA"/>
    <w:rsid w:val="0072274C"/>
    <w:rsid w:val="007521C2"/>
    <w:rsid w:val="00753B6C"/>
    <w:rsid w:val="00765BA8"/>
    <w:rsid w:val="00770151"/>
    <w:rsid w:val="007826BC"/>
    <w:rsid w:val="007965EC"/>
    <w:rsid w:val="007B2FD6"/>
    <w:rsid w:val="007E6614"/>
    <w:rsid w:val="007E722A"/>
    <w:rsid w:val="008054F3"/>
    <w:rsid w:val="00806DC0"/>
    <w:rsid w:val="0081518F"/>
    <w:rsid w:val="00824455"/>
    <w:rsid w:val="008B31F7"/>
    <w:rsid w:val="008C1378"/>
    <w:rsid w:val="008F6A87"/>
    <w:rsid w:val="008F7C07"/>
    <w:rsid w:val="008F7E3C"/>
    <w:rsid w:val="00912CB8"/>
    <w:rsid w:val="00917837"/>
    <w:rsid w:val="00932207"/>
    <w:rsid w:val="009408D2"/>
    <w:rsid w:val="0094480D"/>
    <w:rsid w:val="009539D5"/>
    <w:rsid w:val="009605BC"/>
    <w:rsid w:val="009612CF"/>
    <w:rsid w:val="009737EF"/>
    <w:rsid w:val="009A3E12"/>
    <w:rsid w:val="009D39DF"/>
    <w:rsid w:val="009E71AA"/>
    <w:rsid w:val="00A071DD"/>
    <w:rsid w:val="00A3229A"/>
    <w:rsid w:val="00A362D2"/>
    <w:rsid w:val="00A52BC3"/>
    <w:rsid w:val="00A60CC5"/>
    <w:rsid w:val="00A633EF"/>
    <w:rsid w:val="00A65883"/>
    <w:rsid w:val="00A675F2"/>
    <w:rsid w:val="00A86ADB"/>
    <w:rsid w:val="00AA2DDF"/>
    <w:rsid w:val="00AC0F70"/>
    <w:rsid w:val="00B04BC7"/>
    <w:rsid w:val="00B05EDE"/>
    <w:rsid w:val="00B501BA"/>
    <w:rsid w:val="00B66144"/>
    <w:rsid w:val="00B86D28"/>
    <w:rsid w:val="00BC59C2"/>
    <w:rsid w:val="00BD0845"/>
    <w:rsid w:val="00BD2BA7"/>
    <w:rsid w:val="00BE767A"/>
    <w:rsid w:val="00C074F2"/>
    <w:rsid w:val="00C07AEE"/>
    <w:rsid w:val="00C3794B"/>
    <w:rsid w:val="00C450A9"/>
    <w:rsid w:val="00C607B0"/>
    <w:rsid w:val="00C967DB"/>
    <w:rsid w:val="00C96886"/>
    <w:rsid w:val="00CC073D"/>
    <w:rsid w:val="00CC7D36"/>
    <w:rsid w:val="00CE37A5"/>
    <w:rsid w:val="00CF09AB"/>
    <w:rsid w:val="00D136C4"/>
    <w:rsid w:val="00D461A7"/>
    <w:rsid w:val="00DB145E"/>
    <w:rsid w:val="00DB3C4F"/>
    <w:rsid w:val="00DB4027"/>
    <w:rsid w:val="00DC3FBF"/>
    <w:rsid w:val="00DC7B27"/>
    <w:rsid w:val="00DD2546"/>
    <w:rsid w:val="00DE0914"/>
    <w:rsid w:val="00DF289E"/>
    <w:rsid w:val="00DF2CFF"/>
    <w:rsid w:val="00E36194"/>
    <w:rsid w:val="00E80982"/>
    <w:rsid w:val="00EA14CD"/>
    <w:rsid w:val="00EB3F36"/>
    <w:rsid w:val="00EF2D55"/>
    <w:rsid w:val="00EF3D59"/>
    <w:rsid w:val="00F01808"/>
    <w:rsid w:val="00F11DCB"/>
    <w:rsid w:val="00F22DA7"/>
    <w:rsid w:val="00F32BD3"/>
    <w:rsid w:val="00F645DA"/>
    <w:rsid w:val="00F70264"/>
    <w:rsid w:val="00F922D9"/>
    <w:rsid w:val="00F9284F"/>
    <w:rsid w:val="00FA31BD"/>
    <w:rsid w:val="00FB319E"/>
    <w:rsid w:val="00FC2CC8"/>
    <w:rsid w:val="00FE1E61"/>
    <w:rsid w:val="00FF4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3D58"/>
  <w15:chartTrackingRefBased/>
  <w15:docId w15:val="{3BD83B4B-D6F3-4961-AA55-AA967380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6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36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36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6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36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3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6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36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36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6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36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3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6C4"/>
    <w:rPr>
      <w:rFonts w:eastAsiaTheme="majorEastAsia" w:cstheme="majorBidi"/>
      <w:color w:val="272727" w:themeColor="text1" w:themeTint="D8"/>
    </w:rPr>
  </w:style>
  <w:style w:type="paragraph" w:styleId="Title">
    <w:name w:val="Title"/>
    <w:basedOn w:val="Normal"/>
    <w:next w:val="Normal"/>
    <w:link w:val="TitleChar"/>
    <w:uiPriority w:val="10"/>
    <w:qFormat/>
    <w:rsid w:val="00D13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6C4"/>
    <w:pPr>
      <w:spacing w:before="160"/>
      <w:jc w:val="center"/>
    </w:pPr>
    <w:rPr>
      <w:i/>
      <w:iCs/>
      <w:color w:val="404040" w:themeColor="text1" w:themeTint="BF"/>
    </w:rPr>
  </w:style>
  <w:style w:type="character" w:customStyle="1" w:styleId="QuoteChar">
    <w:name w:val="Quote Char"/>
    <w:basedOn w:val="DefaultParagraphFont"/>
    <w:link w:val="Quote"/>
    <w:uiPriority w:val="29"/>
    <w:rsid w:val="00D136C4"/>
    <w:rPr>
      <w:i/>
      <w:iCs/>
      <w:color w:val="404040" w:themeColor="text1" w:themeTint="BF"/>
    </w:rPr>
  </w:style>
  <w:style w:type="paragraph" w:styleId="ListParagraph">
    <w:name w:val="List Paragraph"/>
    <w:basedOn w:val="Normal"/>
    <w:uiPriority w:val="34"/>
    <w:qFormat/>
    <w:rsid w:val="00D136C4"/>
    <w:pPr>
      <w:ind w:left="720"/>
      <w:contextualSpacing/>
    </w:pPr>
  </w:style>
  <w:style w:type="character" w:styleId="IntenseEmphasis">
    <w:name w:val="Intense Emphasis"/>
    <w:basedOn w:val="DefaultParagraphFont"/>
    <w:uiPriority w:val="21"/>
    <w:qFormat/>
    <w:rsid w:val="00D136C4"/>
    <w:rPr>
      <w:i/>
      <w:iCs/>
      <w:color w:val="2F5496" w:themeColor="accent1" w:themeShade="BF"/>
    </w:rPr>
  </w:style>
  <w:style w:type="paragraph" w:styleId="IntenseQuote">
    <w:name w:val="Intense Quote"/>
    <w:basedOn w:val="Normal"/>
    <w:next w:val="Normal"/>
    <w:link w:val="IntenseQuoteChar"/>
    <w:uiPriority w:val="30"/>
    <w:qFormat/>
    <w:rsid w:val="00D13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6C4"/>
    <w:rPr>
      <w:i/>
      <w:iCs/>
      <w:color w:val="2F5496" w:themeColor="accent1" w:themeShade="BF"/>
    </w:rPr>
  </w:style>
  <w:style w:type="character" w:styleId="IntenseReference">
    <w:name w:val="Intense Reference"/>
    <w:basedOn w:val="DefaultParagraphFont"/>
    <w:uiPriority w:val="32"/>
    <w:qFormat/>
    <w:rsid w:val="00D136C4"/>
    <w:rPr>
      <w:b/>
      <w:bCs/>
      <w:smallCaps/>
      <w:color w:val="2F5496" w:themeColor="accent1" w:themeShade="BF"/>
      <w:spacing w:val="5"/>
    </w:rPr>
  </w:style>
  <w:style w:type="character" w:styleId="Hyperlink">
    <w:name w:val="Hyperlink"/>
    <w:basedOn w:val="DefaultParagraphFont"/>
    <w:uiPriority w:val="99"/>
    <w:unhideWhenUsed/>
    <w:rsid w:val="00DC7B27"/>
    <w:rPr>
      <w:color w:val="0563C1" w:themeColor="hyperlink"/>
      <w:u w:val="single"/>
    </w:rPr>
  </w:style>
  <w:style w:type="character" w:styleId="UnresolvedMention">
    <w:name w:val="Unresolved Mention"/>
    <w:basedOn w:val="DefaultParagraphFont"/>
    <w:uiPriority w:val="99"/>
    <w:semiHidden/>
    <w:unhideWhenUsed/>
    <w:rsid w:val="00DC7B27"/>
    <w:rPr>
      <w:color w:val="605E5C"/>
      <w:shd w:val="clear" w:color="auto" w:fill="E1DFDD"/>
    </w:rPr>
  </w:style>
  <w:style w:type="paragraph" w:styleId="Header">
    <w:name w:val="header"/>
    <w:basedOn w:val="Normal"/>
    <w:link w:val="HeaderChar"/>
    <w:uiPriority w:val="99"/>
    <w:unhideWhenUsed/>
    <w:rsid w:val="00BE7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67A"/>
  </w:style>
  <w:style w:type="paragraph" w:styleId="Footer">
    <w:name w:val="footer"/>
    <w:basedOn w:val="Normal"/>
    <w:link w:val="FooterChar"/>
    <w:uiPriority w:val="99"/>
    <w:unhideWhenUsed/>
    <w:rsid w:val="00BE7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tebayp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Longworth</dc:creator>
  <cp:keywords/>
  <dc:description/>
  <cp:lastModifiedBy>Margaret Longworth</cp:lastModifiedBy>
  <cp:revision>16</cp:revision>
  <cp:lastPrinted>2025-09-16T20:10:00Z</cp:lastPrinted>
  <dcterms:created xsi:type="dcterms:W3CDTF">2025-11-10T20:35:00Z</dcterms:created>
  <dcterms:modified xsi:type="dcterms:W3CDTF">2025-11-18T17:45:00Z</dcterms:modified>
</cp:coreProperties>
</file>