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0E7C440D" w:rsidR="007476AD" w:rsidRDefault="007476AD" w:rsidP="007476AD">
      <w:pPr>
        <w:spacing w:after="0" w:line="240" w:lineRule="auto"/>
        <w:jc w:val="center"/>
        <w:rPr>
          <w:sz w:val="28"/>
          <w:szCs w:val="28"/>
        </w:rPr>
      </w:pPr>
      <w:r>
        <w:rPr>
          <w:sz w:val="28"/>
          <w:szCs w:val="28"/>
        </w:rPr>
        <w:t>Clerk – Mrs. M. Longworth, Yew Tree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1B950637" w14:textId="2836B583" w:rsidR="00494530" w:rsidRDefault="00CC06A6" w:rsidP="00494530">
      <w:pPr>
        <w:spacing w:after="0" w:line="240" w:lineRule="auto"/>
        <w:jc w:val="center"/>
        <w:rPr>
          <w:b/>
          <w:bCs/>
          <w:sz w:val="28"/>
          <w:szCs w:val="28"/>
        </w:rPr>
      </w:pPr>
      <w:r>
        <w:rPr>
          <w:b/>
          <w:bCs/>
          <w:sz w:val="28"/>
          <w:szCs w:val="28"/>
        </w:rPr>
        <w:t xml:space="preserve">MINUTES OF A MEETING HELD ON WEDNESDAY </w:t>
      </w:r>
      <w:r w:rsidR="00303F86">
        <w:rPr>
          <w:b/>
          <w:bCs/>
          <w:sz w:val="28"/>
          <w:szCs w:val="28"/>
        </w:rPr>
        <w:t>27</w:t>
      </w:r>
      <w:r w:rsidR="00303F86" w:rsidRPr="00303F86">
        <w:rPr>
          <w:b/>
          <w:bCs/>
          <w:sz w:val="28"/>
          <w:szCs w:val="28"/>
          <w:vertAlign w:val="superscript"/>
        </w:rPr>
        <w:t>th</w:t>
      </w:r>
      <w:r w:rsidR="00303F86">
        <w:rPr>
          <w:b/>
          <w:bCs/>
          <w:sz w:val="28"/>
          <w:szCs w:val="28"/>
        </w:rPr>
        <w:t xml:space="preserve"> NOVEMBER </w:t>
      </w:r>
      <w:r>
        <w:rPr>
          <w:b/>
          <w:bCs/>
          <w:sz w:val="28"/>
          <w:szCs w:val="28"/>
        </w:rPr>
        <w:t>2024 AT THE METHODIST HALL, TEBAY AT 7.30pm</w:t>
      </w:r>
    </w:p>
    <w:p w14:paraId="7603E5DE" w14:textId="77777777" w:rsidR="002368EA" w:rsidRDefault="002368EA" w:rsidP="00494530">
      <w:pPr>
        <w:spacing w:after="0" w:line="240" w:lineRule="auto"/>
        <w:jc w:val="center"/>
        <w:rPr>
          <w:b/>
          <w:bCs/>
          <w:sz w:val="28"/>
          <w:szCs w:val="28"/>
        </w:rPr>
      </w:pPr>
    </w:p>
    <w:p w14:paraId="1F803788" w14:textId="1AE1AC00" w:rsidR="00C2675C" w:rsidRDefault="00126B04" w:rsidP="00126B04">
      <w:pPr>
        <w:spacing w:after="0" w:line="240" w:lineRule="auto"/>
        <w:rPr>
          <w:sz w:val="28"/>
          <w:szCs w:val="28"/>
        </w:rPr>
      </w:pPr>
      <w:r>
        <w:rPr>
          <w:sz w:val="28"/>
          <w:szCs w:val="28"/>
        </w:rPr>
        <w:t xml:space="preserve">Present – Cllrs A. Todd (chair); A. Meadowcroft; B. Kipling; </w:t>
      </w:r>
      <w:r w:rsidR="00105F9C">
        <w:rPr>
          <w:sz w:val="28"/>
          <w:szCs w:val="28"/>
        </w:rPr>
        <w:t xml:space="preserve"> J. Hoggarth</w:t>
      </w:r>
      <w:r w:rsidR="00C2675C">
        <w:rPr>
          <w:sz w:val="28"/>
          <w:szCs w:val="28"/>
        </w:rPr>
        <w:t xml:space="preserve"> and S. Ainsworth Ham</w:t>
      </w:r>
      <w:r w:rsidR="00600B0A">
        <w:rPr>
          <w:sz w:val="28"/>
          <w:szCs w:val="28"/>
        </w:rPr>
        <w:t>mond</w:t>
      </w:r>
      <w:r w:rsidR="001528A0">
        <w:rPr>
          <w:sz w:val="28"/>
          <w:szCs w:val="28"/>
        </w:rPr>
        <w:t>; the clerk</w:t>
      </w:r>
    </w:p>
    <w:p w14:paraId="22F244E4" w14:textId="1FC6426C" w:rsidR="00105F9C" w:rsidRDefault="00105F9C" w:rsidP="00126B04">
      <w:pPr>
        <w:spacing w:after="0" w:line="240" w:lineRule="auto"/>
        <w:rPr>
          <w:sz w:val="28"/>
          <w:szCs w:val="28"/>
        </w:rPr>
      </w:pPr>
      <w:r>
        <w:rPr>
          <w:sz w:val="28"/>
          <w:szCs w:val="28"/>
        </w:rPr>
        <w:t xml:space="preserve">Westmorland and Furness Councillor </w:t>
      </w:r>
      <w:r w:rsidR="00303F86">
        <w:rPr>
          <w:sz w:val="28"/>
          <w:szCs w:val="28"/>
        </w:rPr>
        <w:t>A. Waite and 1</w:t>
      </w:r>
      <w:r w:rsidR="001528A0">
        <w:rPr>
          <w:sz w:val="28"/>
          <w:szCs w:val="28"/>
        </w:rPr>
        <w:t xml:space="preserve"> member of the public</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606CEA2F" w14:textId="31675ABA" w:rsidR="00126B04" w:rsidRDefault="009C1284" w:rsidP="00CC06A6">
      <w:pPr>
        <w:spacing w:after="0" w:line="240" w:lineRule="auto"/>
        <w:rPr>
          <w:sz w:val="28"/>
          <w:szCs w:val="28"/>
        </w:rPr>
      </w:pPr>
      <w:r>
        <w:rPr>
          <w:sz w:val="28"/>
          <w:szCs w:val="28"/>
        </w:rPr>
        <w:t>There were no apologies for absence</w:t>
      </w:r>
    </w:p>
    <w:p w14:paraId="51F42524" w14:textId="77777777" w:rsidR="00600B0A" w:rsidRDefault="00600B0A"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58FC6FCB" w:rsidR="00312780" w:rsidRDefault="00FF27D1"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5C4DE847" w:rsidR="00312780" w:rsidRDefault="00312780" w:rsidP="00CC06A6">
      <w:pPr>
        <w:spacing w:after="0" w:line="240" w:lineRule="auto"/>
        <w:rPr>
          <w:b/>
          <w:bCs/>
          <w:sz w:val="28"/>
          <w:szCs w:val="28"/>
        </w:rPr>
      </w:pPr>
      <w:r>
        <w:rPr>
          <w:b/>
          <w:bCs/>
          <w:sz w:val="28"/>
          <w:szCs w:val="28"/>
        </w:rPr>
        <w:t xml:space="preserve">3.  Minutes of the Meeting of </w:t>
      </w:r>
      <w:r w:rsidR="00303F86">
        <w:rPr>
          <w:b/>
          <w:bCs/>
          <w:sz w:val="28"/>
          <w:szCs w:val="28"/>
        </w:rPr>
        <w:t>30</w:t>
      </w:r>
      <w:r w:rsidR="00303F86" w:rsidRPr="00303F86">
        <w:rPr>
          <w:b/>
          <w:bCs/>
          <w:sz w:val="28"/>
          <w:szCs w:val="28"/>
          <w:vertAlign w:val="superscript"/>
        </w:rPr>
        <w:t>th</w:t>
      </w:r>
      <w:r w:rsidR="00303F86">
        <w:rPr>
          <w:b/>
          <w:bCs/>
          <w:sz w:val="28"/>
          <w:szCs w:val="28"/>
        </w:rPr>
        <w:t xml:space="preserve"> October</w:t>
      </w:r>
      <w:r w:rsidR="009A4EF4">
        <w:rPr>
          <w:b/>
          <w:bCs/>
          <w:sz w:val="28"/>
          <w:szCs w:val="28"/>
        </w:rPr>
        <w:t xml:space="preserve">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4641D42C" w14:textId="000CD973" w:rsidR="00D2561A" w:rsidRDefault="009A4EF4" w:rsidP="00D2561A">
      <w:pPr>
        <w:spacing w:after="0" w:line="240" w:lineRule="auto"/>
        <w:rPr>
          <w:sz w:val="28"/>
          <w:szCs w:val="28"/>
        </w:rPr>
      </w:pPr>
      <w:r>
        <w:rPr>
          <w:sz w:val="28"/>
          <w:szCs w:val="28"/>
        </w:rPr>
        <w:t>4.1  The defibrillators were all reported to be in a good condition</w:t>
      </w:r>
      <w:r w:rsidR="00600B0A">
        <w:rPr>
          <w:sz w:val="28"/>
          <w:szCs w:val="28"/>
        </w:rPr>
        <w:t xml:space="preserve"> apart from </w:t>
      </w:r>
      <w:r w:rsidR="00FF27D1">
        <w:rPr>
          <w:sz w:val="28"/>
          <w:szCs w:val="28"/>
        </w:rPr>
        <w:t>the heaters not working at the Cross Keys and Roundthwaite defibrillators.</w:t>
      </w:r>
    </w:p>
    <w:p w14:paraId="59F795D3" w14:textId="3FF6634B" w:rsidR="006F32B9" w:rsidRDefault="009A4EF4" w:rsidP="009A4EF4">
      <w:pPr>
        <w:spacing w:after="0" w:line="240" w:lineRule="auto"/>
        <w:rPr>
          <w:sz w:val="28"/>
          <w:szCs w:val="28"/>
        </w:rPr>
      </w:pPr>
      <w:r>
        <w:rPr>
          <w:sz w:val="28"/>
          <w:szCs w:val="28"/>
        </w:rPr>
        <w:t xml:space="preserve">4.2 </w:t>
      </w:r>
      <w:r w:rsidR="00600B0A">
        <w:rPr>
          <w:sz w:val="28"/>
          <w:szCs w:val="28"/>
        </w:rPr>
        <w:t>Play areas</w:t>
      </w:r>
    </w:p>
    <w:p w14:paraId="6260100C" w14:textId="45A26652" w:rsidR="009C1284" w:rsidRDefault="009C1284" w:rsidP="009A4EF4">
      <w:pPr>
        <w:spacing w:after="0" w:line="240" w:lineRule="auto"/>
        <w:rPr>
          <w:sz w:val="28"/>
          <w:szCs w:val="28"/>
          <w:u w:val="single"/>
        </w:rPr>
      </w:pPr>
      <w:r>
        <w:rPr>
          <w:sz w:val="28"/>
          <w:szCs w:val="28"/>
        </w:rPr>
        <w:t xml:space="preserve">An estimate </w:t>
      </w:r>
      <w:r w:rsidR="00FF27D1">
        <w:rPr>
          <w:sz w:val="28"/>
          <w:szCs w:val="28"/>
        </w:rPr>
        <w:t>had been received</w:t>
      </w:r>
      <w:r w:rsidR="003C7B49">
        <w:rPr>
          <w:sz w:val="28"/>
          <w:szCs w:val="28"/>
        </w:rPr>
        <w:t xml:space="preserve"> from Playdale Playgrounds for repair of the Wavy Bridge at the North Terrace play area in the sum of £418 and it was unanimously agreed to accept this estimate.</w:t>
      </w:r>
    </w:p>
    <w:p w14:paraId="7C4712C1" w14:textId="211A7693" w:rsidR="001B54B6" w:rsidRDefault="009C1284" w:rsidP="009A4EF4">
      <w:pPr>
        <w:spacing w:after="0" w:line="240" w:lineRule="auto"/>
        <w:rPr>
          <w:sz w:val="28"/>
          <w:szCs w:val="28"/>
        </w:rPr>
      </w:pPr>
      <w:r>
        <w:rPr>
          <w:sz w:val="28"/>
          <w:szCs w:val="28"/>
        </w:rPr>
        <w:t xml:space="preserve">4.3 </w:t>
      </w:r>
      <w:r w:rsidR="003C7B49">
        <w:rPr>
          <w:sz w:val="28"/>
          <w:szCs w:val="28"/>
        </w:rPr>
        <w:t xml:space="preserve"> It was agreed that a hedge at Roundthwaite would be trimmed and layered and the clerk was instructed to commission this work for approximately £1500.</w:t>
      </w:r>
    </w:p>
    <w:p w14:paraId="3C6D3D64" w14:textId="77777777" w:rsidR="001D4977" w:rsidRDefault="001D4977" w:rsidP="009A4EF4">
      <w:pPr>
        <w:spacing w:after="0" w:line="240" w:lineRule="auto"/>
        <w:rPr>
          <w:sz w:val="28"/>
          <w:szCs w:val="28"/>
        </w:rPr>
      </w:pPr>
    </w:p>
    <w:p w14:paraId="7E408FF2" w14:textId="3CDC3A64" w:rsidR="00C2675C" w:rsidRPr="00A40949" w:rsidRDefault="00E929FE" w:rsidP="00A40949">
      <w:pPr>
        <w:spacing w:after="0" w:line="240" w:lineRule="auto"/>
        <w:rPr>
          <w:b/>
          <w:bCs/>
          <w:sz w:val="28"/>
          <w:szCs w:val="28"/>
        </w:rPr>
      </w:pPr>
      <w:r>
        <w:rPr>
          <w:b/>
          <w:bCs/>
          <w:sz w:val="28"/>
          <w:szCs w:val="28"/>
        </w:rPr>
        <w:t>5.  Highways</w:t>
      </w:r>
      <w:r w:rsidR="009C1284">
        <w:rPr>
          <w:b/>
          <w:bCs/>
          <w:sz w:val="28"/>
          <w:szCs w:val="28"/>
        </w:rPr>
        <w:t xml:space="preserve"> and Rights of Way</w:t>
      </w:r>
      <w:r w:rsidR="00C2675C">
        <w:rPr>
          <w:sz w:val="28"/>
          <w:szCs w:val="28"/>
        </w:rPr>
        <w:tab/>
      </w:r>
    </w:p>
    <w:p w14:paraId="6AF9A553" w14:textId="21CC6214" w:rsidR="00A40949" w:rsidRDefault="00A11DC2" w:rsidP="009A4EF4">
      <w:pPr>
        <w:spacing w:after="0" w:line="240" w:lineRule="auto"/>
        <w:rPr>
          <w:sz w:val="28"/>
          <w:szCs w:val="28"/>
        </w:rPr>
      </w:pPr>
      <w:r>
        <w:rPr>
          <w:sz w:val="28"/>
          <w:szCs w:val="28"/>
        </w:rPr>
        <w:t>5.</w:t>
      </w:r>
      <w:r w:rsidR="00A40949">
        <w:rPr>
          <w:sz w:val="28"/>
          <w:szCs w:val="28"/>
        </w:rPr>
        <w:t>1</w:t>
      </w:r>
      <w:r>
        <w:rPr>
          <w:sz w:val="28"/>
          <w:szCs w:val="28"/>
        </w:rPr>
        <w:t xml:space="preserve">  </w:t>
      </w:r>
      <w:r w:rsidR="008808B6">
        <w:rPr>
          <w:sz w:val="28"/>
          <w:szCs w:val="28"/>
        </w:rPr>
        <w:t>The chair reported on site visits that had taken place to observe the condition of the roads at Roundthwaite and the defective highway drains by 1 South Terrace and Galloper Cottage.  The defects had been reported to W &amp; F Council and Cllr.A. Waite would also look into the situation.</w:t>
      </w:r>
    </w:p>
    <w:p w14:paraId="54493696" w14:textId="7B738F32" w:rsidR="008808B6" w:rsidRDefault="008808B6" w:rsidP="009A4EF4">
      <w:pPr>
        <w:spacing w:after="0" w:line="240" w:lineRule="auto"/>
        <w:rPr>
          <w:sz w:val="28"/>
          <w:szCs w:val="28"/>
        </w:rPr>
      </w:pPr>
      <w:r>
        <w:rPr>
          <w:sz w:val="28"/>
          <w:szCs w:val="28"/>
        </w:rPr>
        <w:t>5.2  The repair to the cinder path was noted and was of good quality.</w:t>
      </w:r>
    </w:p>
    <w:p w14:paraId="3D847A52" w14:textId="77777777" w:rsidR="002368EA" w:rsidRDefault="002368EA" w:rsidP="009A4EF4">
      <w:pPr>
        <w:spacing w:after="0" w:line="240" w:lineRule="auto"/>
        <w:rPr>
          <w:sz w:val="28"/>
          <w:szCs w:val="28"/>
        </w:rPr>
      </w:pPr>
    </w:p>
    <w:p w14:paraId="2B97B299" w14:textId="6EA7FBF0" w:rsidR="00FA2441" w:rsidRDefault="00FA2441" w:rsidP="009A4EF4">
      <w:pPr>
        <w:spacing w:after="0" w:line="240" w:lineRule="auto"/>
        <w:rPr>
          <w:sz w:val="28"/>
          <w:szCs w:val="28"/>
        </w:rPr>
      </w:pPr>
    </w:p>
    <w:p w14:paraId="3FC7EE3E" w14:textId="77777777" w:rsidR="007C3F1D" w:rsidRDefault="007C3F1D" w:rsidP="009A4EF4">
      <w:pPr>
        <w:spacing w:after="0" w:line="240" w:lineRule="auto"/>
        <w:rPr>
          <w:sz w:val="28"/>
          <w:szCs w:val="28"/>
        </w:rPr>
      </w:pPr>
    </w:p>
    <w:p w14:paraId="7DE85F8A" w14:textId="18A5B01C" w:rsidR="007C3F1D" w:rsidRDefault="007C3F1D" w:rsidP="00FA2441">
      <w:pPr>
        <w:tabs>
          <w:tab w:val="left" w:pos="3024"/>
        </w:tabs>
        <w:spacing w:after="0" w:line="240" w:lineRule="auto"/>
        <w:rPr>
          <w:b/>
          <w:bCs/>
          <w:sz w:val="28"/>
          <w:szCs w:val="28"/>
        </w:rPr>
      </w:pPr>
      <w:r>
        <w:rPr>
          <w:b/>
          <w:bCs/>
          <w:sz w:val="28"/>
          <w:szCs w:val="28"/>
        </w:rPr>
        <w:lastRenderedPageBreak/>
        <w:t>6.  Correspondence</w:t>
      </w:r>
      <w:r w:rsidR="00FA2441">
        <w:rPr>
          <w:b/>
          <w:bCs/>
          <w:sz w:val="28"/>
          <w:szCs w:val="28"/>
        </w:rPr>
        <w:tab/>
      </w:r>
    </w:p>
    <w:p w14:paraId="70118A2E" w14:textId="291D191B" w:rsidR="00FA2441" w:rsidRDefault="00FA2441" w:rsidP="00FA2441">
      <w:pPr>
        <w:tabs>
          <w:tab w:val="left" w:pos="3024"/>
        </w:tabs>
        <w:spacing w:after="0" w:line="240" w:lineRule="auto"/>
        <w:rPr>
          <w:sz w:val="28"/>
          <w:szCs w:val="28"/>
        </w:rPr>
      </w:pPr>
      <w:r>
        <w:rPr>
          <w:sz w:val="28"/>
          <w:szCs w:val="28"/>
        </w:rPr>
        <w:t xml:space="preserve">6.1  </w:t>
      </w:r>
      <w:r w:rsidR="008808B6">
        <w:rPr>
          <w:sz w:val="28"/>
          <w:szCs w:val="28"/>
        </w:rPr>
        <w:t>The clerk would attend a Teams meeting on the future provision of waste services.  It was noted that members of the public could respond to a survey on waste collections and Cllr J. Hoggarth put a post on the Tebay Facebook page to alert the public of this.</w:t>
      </w:r>
    </w:p>
    <w:p w14:paraId="11834EDE" w14:textId="77777777" w:rsidR="00066281" w:rsidRDefault="00066281" w:rsidP="00FA2441">
      <w:pPr>
        <w:tabs>
          <w:tab w:val="left" w:pos="3024"/>
        </w:tabs>
        <w:spacing w:after="0" w:line="240" w:lineRule="auto"/>
        <w:rPr>
          <w:sz w:val="28"/>
          <w:szCs w:val="28"/>
        </w:rPr>
      </w:pPr>
    </w:p>
    <w:p w14:paraId="193B183B" w14:textId="70375E82" w:rsidR="00FA2441" w:rsidRDefault="00FA2441" w:rsidP="00FA2441">
      <w:pPr>
        <w:tabs>
          <w:tab w:val="left" w:pos="3024"/>
        </w:tabs>
        <w:spacing w:after="0" w:line="240" w:lineRule="auto"/>
        <w:rPr>
          <w:sz w:val="28"/>
          <w:szCs w:val="28"/>
        </w:rPr>
      </w:pPr>
      <w:r>
        <w:rPr>
          <w:sz w:val="28"/>
          <w:szCs w:val="28"/>
        </w:rPr>
        <w:t xml:space="preserve">6.2 </w:t>
      </w:r>
      <w:r w:rsidR="004B02AE">
        <w:rPr>
          <w:sz w:val="28"/>
          <w:szCs w:val="28"/>
        </w:rPr>
        <w:t xml:space="preserve"> The clerk reported that the National Association of Local Councils were carrying out a consultation exercise to find out whether parish councils would like to meet </w:t>
      </w:r>
      <w:r w:rsidR="006D0773">
        <w:rPr>
          <w:sz w:val="28"/>
          <w:szCs w:val="28"/>
        </w:rPr>
        <w:t>via the internet instead of in person.  It was unanimously agreed that face to face meetings were preferred.</w:t>
      </w:r>
    </w:p>
    <w:p w14:paraId="2E79E7DC" w14:textId="77777777" w:rsidR="00066281" w:rsidRDefault="00066281" w:rsidP="00FA2441">
      <w:pPr>
        <w:tabs>
          <w:tab w:val="left" w:pos="3024"/>
        </w:tabs>
        <w:spacing w:after="0" w:line="240" w:lineRule="auto"/>
        <w:rPr>
          <w:sz w:val="28"/>
          <w:szCs w:val="28"/>
        </w:rPr>
      </w:pPr>
    </w:p>
    <w:p w14:paraId="6F9BDB01" w14:textId="6BE84CD6" w:rsidR="00017BD3" w:rsidRDefault="00017BD3" w:rsidP="00FA2441">
      <w:pPr>
        <w:tabs>
          <w:tab w:val="left" w:pos="3024"/>
        </w:tabs>
        <w:spacing w:after="0" w:line="240" w:lineRule="auto"/>
        <w:rPr>
          <w:sz w:val="28"/>
          <w:szCs w:val="28"/>
        </w:rPr>
      </w:pPr>
      <w:r>
        <w:rPr>
          <w:sz w:val="28"/>
          <w:szCs w:val="28"/>
        </w:rPr>
        <w:t xml:space="preserve">6.3  </w:t>
      </w:r>
      <w:r w:rsidR="006D0773">
        <w:rPr>
          <w:sz w:val="28"/>
          <w:szCs w:val="28"/>
        </w:rPr>
        <w:t>The chair reported on the recent 106 Bus Partnership meeting which had been well-attended and the service was popular and viable.</w:t>
      </w:r>
    </w:p>
    <w:p w14:paraId="1E7DD1DC" w14:textId="77777777" w:rsidR="00066281" w:rsidRDefault="00066281" w:rsidP="00FA2441">
      <w:pPr>
        <w:tabs>
          <w:tab w:val="left" w:pos="3024"/>
        </w:tabs>
        <w:spacing w:after="0" w:line="240" w:lineRule="auto"/>
        <w:rPr>
          <w:sz w:val="28"/>
          <w:szCs w:val="28"/>
        </w:rPr>
      </w:pPr>
    </w:p>
    <w:p w14:paraId="6B5CAD5E" w14:textId="2C2C6E0B" w:rsidR="008D325C" w:rsidRPr="00FA2441" w:rsidRDefault="00572C96" w:rsidP="00FA2441">
      <w:pPr>
        <w:tabs>
          <w:tab w:val="left" w:pos="3024"/>
        </w:tabs>
        <w:spacing w:after="0" w:line="240" w:lineRule="auto"/>
        <w:rPr>
          <w:sz w:val="28"/>
          <w:szCs w:val="28"/>
        </w:rPr>
      </w:pPr>
      <w:r>
        <w:rPr>
          <w:sz w:val="28"/>
          <w:szCs w:val="28"/>
        </w:rPr>
        <w:t>6.4  Following the donation made to Tebay School for their Drum and Brass project a letter of thanks had been received.  Cllr Hoggarth reported that the first session had been held successfully with 20 pupils attending.</w:t>
      </w:r>
    </w:p>
    <w:p w14:paraId="2115EB4A" w14:textId="77777777" w:rsidR="007872D1" w:rsidRDefault="007872D1" w:rsidP="009A4EF4">
      <w:pPr>
        <w:spacing w:after="0" w:line="240" w:lineRule="auto"/>
        <w:rPr>
          <w:sz w:val="28"/>
          <w:szCs w:val="28"/>
        </w:rPr>
      </w:pPr>
    </w:p>
    <w:p w14:paraId="4BE541BB" w14:textId="7F1591AE" w:rsidR="00B41E08" w:rsidRDefault="00BE6C04" w:rsidP="009A4EF4">
      <w:pPr>
        <w:spacing w:after="0" w:line="240" w:lineRule="auto"/>
        <w:rPr>
          <w:b/>
          <w:bCs/>
          <w:sz w:val="28"/>
          <w:szCs w:val="28"/>
        </w:rPr>
      </w:pPr>
      <w:r>
        <w:rPr>
          <w:b/>
          <w:bCs/>
          <w:sz w:val="28"/>
          <w:szCs w:val="28"/>
        </w:rPr>
        <w:t>7</w:t>
      </w:r>
      <w:r w:rsidR="00B674FA">
        <w:rPr>
          <w:b/>
          <w:bCs/>
          <w:sz w:val="28"/>
          <w:szCs w:val="28"/>
        </w:rPr>
        <w:t>.  Finance</w:t>
      </w:r>
    </w:p>
    <w:p w14:paraId="2560EE54" w14:textId="12802467" w:rsidR="00B674FA" w:rsidRDefault="007D5B89" w:rsidP="009A4EF4">
      <w:pPr>
        <w:spacing w:after="0" w:line="240" w:lineRule="auto"/>
        <w:rPr>
          <w:sz w:val="28"/>
          <w:szCs w:val="28"/>
        </w:rPr>
      </w:pPr>
      <w:r>
        <w:rPr>
          <w:sz w:val="28"/>
          <w:szCs w:val="28"/>
        </w:rPr>
        <w:t>7.1  The clerk had circulated a draft budget for 2025/26 and this was considered in detail.  It was agreed that work would be needed in 2025 to the play areas and the recreation ground.  Grass cutting remained a substantial item of expenditure.  It was agreed to ask for a precept for 2025-26 of £17,000.</w:t>
      </w:r>
    </w:p>
    <w:p w14:paraId="72439B4B" w14:textId="77777777" w:rsidR="00066281" w:rsidRDefault="00066281" w:rsidP="009A4EF4">
      <w:pPr>
        <w:spacing w:after="0" w:line="240" w:lineRule="auto"/>
        <w:rPr>
          <w:sz w:val="28"/>
          <w:szCs w:val="28"/>
        </w:rPr>
      </w:pPr>
    </w:p>
    <w:p w14:paraId="682FD125" w14:textId="59A917B1" w:rsidR="003E7793" w:rsidRDefault="003E7793" w:rsidP="009A4EF4">
      <w:pPr>
        <w:spacing w:after="0" w:line="240" w:lineRule="auto"/>
        <w:rPr>
          <w:sz w:val="28"/>
          <w:szCs w:val="28"/>
        </w:rPr>
      </w:pPr>
      <w:r>
        <w:rPr>
          <w:sz w:val="28"/>
          <w:szCs w:val="28"/>
        </w:rPr>
        <w:t>7.2  Cllrs. A. Todd and A. Meadowcroft signed a form of authority for Barclays Bank to remove S. Hodgson and P. Warwick as cheque signatories.</w:t>
      </w:r>
    </w:p>
    <w:p w14:paraId="4D92B6BC" w14:textId="77777777" w:rsidR="00066281" w:rsidRDefault="00066281" w:rsidP="009A4EF4">
      <w:pPr>
        <w:spacing w:after="0" w:line="240" w:lineRule="auto"/>
        <w:rPr>
          <w:sz w:val="28"/>
          <w:szCs w:val="28"/>
        </w:rPr>
      </w:pPr>
    </w:p>
    <w:p w14:paraId="38B453C8" w14:textId="5E254591" w:rsidR="00D660E8" w:rsidRDefault="009A38C1" w:rsidP="009A4EF4">
      <w:pPr>
        <w:spacing w:after="0" w:line="240" w:lineRule="auto"/>
        <w:rPr>
          <w:sz w:val="28"/>
          <w:szCs w:val="28"/>
        </w:rPr>
      </w:pPr>
      <w:r>
        <w:rPr>
          <w:sz w:val="28"/>
          <w:szCs w:val="28"/>
        </w:rPr>
        <w:t xml:space="preserve">7.3  </w:t>
      </w:r>
      <w:r w:rsidR="00D660E8">
        <w:rPr>
          <w:sz w:val="28"/>
          <w:szCs w:val="28"/>
        </w:rPr>
        <w:t>The following accounts were approved for payment:</w:t>
      </w:r>
    </w:p>
    <w:p w14:paraId="66E0D147" w14:textId="6B948B1E" w:rsidR="007E78E8" w:rsidRDefault="009A38C1" w:rsidP="009A4EF4">
      <w:pPr>
        <w:spacing w:after="0" w:line="240" w:lineRule="auto"/>
        <w:rPr>
          <w:sz w:val="28"/>
          <w:szCs w:val="28"/>
        </w:rPr>
      </w:pPr>
      <w:r>
        <w:rPr>
          <w:sz w:val="28"/>
          <w:szCs w:val="28"/>
        </w:rPr>
        <w:t>M. Longworth – salary for November and December</w:t>
      </w:r>
      <w:r>
        <w:rPr>
          <w:sz w:val="28"/>
          <w:szCs w:val="28"/>
        </w:rPr>
        <w:tab/>
      </w:r>
      <w:r>
        <w:rPr>
          <w:sz w:val="28"/>
          <w:szCs w:val="28"/>
        </w:rPr>
        <w:tab/>
      </w:r>
      <w:r>
        <w:rPr>
          <w:sz w:val="28"/>
          <w:szCs w:val="28"/>
        </w:rPr>
        <w:tab/>
        <w:t>464.00</w:t>
      </w:r>
    </w:p>
    <w:p w14:paraId="2BCEAA49" w14:textId="69250550" w:rsidR="00BE6C04" w:rsidRDefault="007E78E8" w:rsidP="009A4EF4">
      <w:pPr>
        <w:spacing w:after="0" w:line="240" w:lineRule="auto"/>
        <w:rPr>
          <w:sz w:val="28"/>
          <w:szCs w:val="28"/>
        </w:rPr>
      </w:pPr>
      <w:r>
        <w:rPr>
          <w:sz w:val="28"/>
          <w:szCs w:val="28"/>
        </w:rPr>
        <w:t>Cumbria Payroll Services</w:t>
      </w:r>
      <w:r>
        <w:rPr>
          <w:sz w:val="28"/>
          <w:szCs w:val="28"/>
        </w:rPr>
        <w:tab/>
      </w:r>
      <w:r w:rsidR="009A38C1">
        <w:rPr>
          <w:sz w:val="28"/>
          <w:szCs w:val="28"/>
        </w:rPr>
        <w:t>(November and December)</w:t>
      </w:r>
      <w:r w:rsidR="009A38C1">
        <w:rPr>
          <w:sz w:val="28"/>
          <w:szCs w:val="28"/>
        </w:rPr>
        <w:tab/>
      </w:r>
      <w:r w:rsidR="009A38C1">
        <w:rPr>
          <w:sz w:val="28"/>
          <w:szCs w:val="28"/>
        </w:rPr>
        <w:tab/>
      </w:r>
      <w:r w:rsidR="009A38C1">
        <w:rPr>
          <w:sz w:val="28"/>
          <w:szCs w:val="28"/>
        </w:rPr>
        <w:tab/>
        <w:t xml:space="preserve">  34.80</w:t>
      </w:r>
    </w:p>
    <w:p w14:paraId="4452F135" w14:textId="68B5727C" w:rsidR="009A38C1" w:rsidRDefault="009A38C1" w:rsidP="009A4EF4">
      <w:pPr>
        <w:spacing w:after="0" w:line="240" w:lineRule="auto"/>
        <w:rPr>
          <w:sz w:val="28"/>
          <w:szCs w:val="28"/>
        </w:rPr>
      </w:pPr>
      <w:r>
        <w:rPr>
          <w:sz w:val="28"/>
          <w:szCs w:val="28"/>
        </w:rPr>
        <w:t>HMPG (November and December)</w:t>
      </w:r>
      <w:r>
        <w:rPr>
          <w:sz w:val="28"/>
          <w:szCs w:val="28"/>
        </w:rPr>
        <w:tab/>
      </w:r>
      <w:r>
        <w:rPr>
          <w:sz w:val="28"/>
          <w:szCs w:val="28"/>
        </w:rPr>
        <w:tab/>
      </w:r>
      <w:r>
        <w:rPr>
          <w:sz w:val="28"/>
          <w:szCs w:val="28"/>
        </w:rPr>
        <w:tab/>
      </w:r>
      <w:r>
        <w:rPr>
          <w:sz w:val="28"/>
          <w:szCs w:val="28"/>
        </w:rPr>
        <w:tab/>
      </w:r>
      <w:r>
        <w:rPr>
          <w:sz w:val="28"/>
          <w:szCs w:val="28"/>
        </w:rPr>
        <w:tab/>
      </w:r>
      <w:r>
        <w:rPr>
          <w:sz w:val="28"/>
          <w:szCs w:val="28"/>
        </w:rPr>
        <w:tab/>
        <w:t>116.00</w:t>
      </w:r>
    </w:p>
    <w:p w14:paraId="5CAD6A2F" w14:textId="21F54562" w:rsidR="009A38C1" w:rsidRDefault="009A38C1" w:rsidP="009A4EF4">
      <w:pPr>
        <w:spacing w:after="0" w:line="240" w:lineRule="auto"/>
        <w:rPr>
          <w:sz w:val="28"/>
          <w:szCs w:val="28"/>
        </w:rPr>
      </w:pPr>
      <w:r>
        <w:rPr>
          <w:sz w:val="28"/>
          <w:szCs w:val="28"/>
        </w:rPr>
        <w:t>Burns Generators – service of generator</w:t>
      </w:r>
      <w:r>
        <w:rPr>
          <w:sz w:val="28"/>
          <w:szCs w:val="28"/>
        </w:rPr>
        <w:tab/>
      </w:r>
      <w:r>
        <w:rPr>
          <w:sz w:val="28"/>
          <w:szCs w:val="28"/>
        </w:rPr>
        <w:tab/>
      </w:r>
      <w:r>
        <w:rPr>
          <w:sz w:val="28"/>
          <w:szCs w:val="28"/>
        </w:rPr>
        <w:tab/>
      </w:r>
      <w:r>
        <w:rPr>
          <w:sz w:val="28"/>
          <w:szCs w:val="28"/>
        </w:rPr>
        <w:tab/>
      </w:r>
      <w:r>
        <w:rPr>
          <w:sz w:val="28"/>
          <w:szCs w:val="28"/>
        </w:rPr>
        <w:tab/>
        <w:t>955.80</w:t>
      </w:r>
    </w:p>
    <w:p w14:paraId="3DF3CC88" w14:textId="64C5EE8A" w:rsidR="009A38C1" w:rsidRDefault="009A38C1" w:rsidP="009A4EF4">
      <w:pPr>
        <w:spacing w:after="0" w:line="240" w:lineRule="auto"/>
        <w:rPr>
          <w:sz w:val="28"/>
          <w:szCs w:val="28"/>
        </w:rPr>
      </w:pPr>
      <w:r>
        <w:rPr>
          <w:sz w:val="28"/>
          <w:szCs w:val="28"/>
        </w:rPr>
        <w:t>Playdale – 50% deposit for repair to way bridge at North Terrace</w:t>
      </w:r>
    </w:p>
    <w:p w14:paraId="44009A30" w14:textId="686B551C" w:rsidR="009A38C1" w:rsidRDefault="009A38C1" w:rsidP="009A4EF4">
      <w:pPr>
        <w:spacing w:after="0" w:line="240" w:lineRule="auto"/>
        <w:rPr>
          <w:sz w:val="28"/>
          <w:szCs w:val="28"/>
        </w:rPr>
      </w:pPr>
      <w:r>
        <w:rPr>
          <w:sz w:val="28"/>
          <w:szCs w:val="28"/>
        </w:rPr>
        <w:t xml:space="preserve">      Play Area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209.00</w:t>
      </w:r>
    </w:p>
    <w:p w14:paraId="1F40C46B" w14:textId="75198263" w:rsidR="009A38C1" w:rsidRDefault="009A38C1" w:rsidP="009A4EF4">
      <w:pPr>
        <w:spacing w:after="0" w:line="240" w:lineRule="auto"/>
        <w:rPr>
          <w:sz w:val="28"/>
          <w:szCs w:val="28"/>
        </w:rPr>
      </w:pPr>
      <w:r>
        <w:rPr>
          <w:sz w:val="28"/>
          <w:szCs w:val="28"/>
        </w:rPr>
        <w:t>Michelle Brunskill – fee for internal audit</w:t>
      </w:r>
      <w:r>
        <w:rPr>
          <w:sz w:val="28"/>
          <w:szCs w:val="28"/>
        </w:rPr>
        <w:tab/>
      </w:r>
      <w:r>
        <w:rPr>
          <w:sz w:val="28"/>
          <w:szCs w:val="28"/>
        </w:rPr>
        <w:tab/>
      </w:r>
      <w:r>
        <w:rPr>
          <w:sz w:val="28"/>
          <w:szCs w:val="28"/>
        </w:rPr>
        <w:tab/>
      </w:r>
      <w:r>
        <w:rPr>
          <w:sz w:val="28"/>
          <w:szCs w:val="28"/>
        </w:rPr>
        <w:tab/>
      </w:r>
      <w:r>
        <w:rPr>
          <w:sz w:val="28"/>
          <w:szCs w:val="28"/>
        </w:rPr>
        <w:tab/>
        <w:t>112.00</w:t>
      </w:r>
    </w:p>
    <w:p w14:paraId="586B4529" w14:textId="1E86C507" w:rsidR="009A38C1" w:rsidRPr="005F274B" w:rsidRDefault="009A38C1" w:rsidP="009A4EF4">
      <w:pPr>
        <w:spacing w:after="0" w:line="240" w:lineRule="auto"/>
        <w:rPr>
          <w:sz w:val="28"/>
          <w:szCs w:val="28"/>
        </w:rPr>
      </w:pPr>
      <w:r>
        <w:rPr>
          <w:sz w:val="28"/>
          <w:szCs w:val="28"/>
        </w:rPr>
        <w:t>Rocket Sites – website domain and hosting</w:t>
      </w:r>
      <w:r>
        <w:rPr>
          <w:sz w:val="28"/>
          <w:szCs w:val="28"/>
        </w:rPr>
        <w:tab/>
      </w:r>
      <w:r>
        <w:rPr>
          <w:sz w:val="28"/>
          <w:szCs w:val="28"/>
        </w:rPr>
        <w:tab/>
      </w:r>
      <w:r>
        <w:rPr>
          <w:sz w:val="28"/>
          <w:szCs w:val="28"/>
        </w:rPr>
        <w:tab/>
      </w:r>
      <w:r>
        <w:rPr>
          <w:sz w:val="28"/>
          <w:szCs w:val="28"/>
        </w:rPr>
        <w:tab/>
      </w:r>
      <w:r>
        <w:rPr>
          <w:sz w:val="28"/>
          <w:szCs w:val="28"/>
        </w:rPr>
        <w:tab/>
        <w:t>138.00</w:t>
      </w:r>
    </w:p>
    <w:p w14:paraId="43BA3FD6" w14:textId="6C7AD6EE" w:rsidR="00EC7743" w:rsidRDefault="00EC7743" w:rsidP="009A4EF4">
      <w:pPr>
        <w:spacing w:after="0" w:line="240" w:lineRule="auto"/>
        <w:rPr>
          <w:sz w:val="28"/>
          <w:szCs w:val="28"/>
        </w:rPr>
      </w:pPr>
      <w:r>
        <w:rPr>
          <w:sz w:val="28"/>
          <w:szCs w:val="28"/>
        </w:rPr>
        <w:t xml:space="preserve"> </w:t>
      </w:r>
    </w:p>
    <w:p w14:paraId="747705B7" w14:textId="19BF5CF6" w:rsidR="006A7B81" w:rsidRDefault="00736FAF" w:rsidP="009A4EF4">
      <w:pPr>
        <w:spacing w:after="0" w:line="240" w:lineRule="auto"/>
        <w:rPr>
          <w:b/>
          <w:bCs/>
          <w:sz w:val="28"/>
          <w:szCs w:val="28"/>
        </w:rPr>
      </w:pPr>
      <w:r>
        <w:rPr>
          <w:b/>
          <w:bCs/>
          <w:sz w:val="28"/>
          <w:szCs w:val="28"/>
        </w:rPr>
        <w:t>8</w:t>
      </w:r>
      <w:r w:rsidR="00EC7743">
        <w:rPr>
          <w:b/>
          <w:bCs/>
          <w:sz w:val="28"/>
          <w:szCs w:val="28"/>
        </w:rPr>
        <w:t>.  Public Participation</w:t>
      </w:r>
    </w:p>
    <w:p w14:paraId="3EE1641E" w14:textId="6AF8F7A5" w:rsidR="004A0608" w:rsidRDefault="008602E8" w:rsidP="009A4EF4">
      <w:pPr>
        <w:spacing w:after="0" w:line="240" w:lineRule="auto"/>
        <w:rPr>
          <w:sz w:val="28"/>
          <w:szCs w:val="28"/>
        </w:rPr>
      </w:pPr>
      <w:r>
        <w:rPr>
          <w:sz w:val="28"/>
          <w:szCs w:val="28"/>
        </w:rPr>
        <w:t xml:space="preserve">8.1  </w:t>
      </w:r>
      <w:r w:rsidR="002D5044">
        <w:rPr>
          <w:sz w:val="28"/>
          <w:szCs w:val="28"/>
        </w:rPr>
        <w:t>It was noted that the road between Tebay and Orton would be closed for one week to enable essential bridge repairs to be carried out.</w:t>
      </w:r>
    </w:p>
    <w:p w14:paraId="2443B4B1" w14:textId="780FB4B2" w:rsidR="002D5044" w:rsidRDefault="002D5044" w:rsidP="009A4EF4">
      <w:pPr>
        <w:spacing w:after="0" w:line="240" w:lineRule="auto"/>
        <w:rPr>
          <w:sz w:val="28"/>
          <w:szCs w:val="28"/>
        </w:rPr>
      </w:pPr>
      <w:r>
        <w:rPr>
          <w:sz w:val="28"/>
          <w:szCs w:val="28"/>
        </w:rPr>
        <w:lastRenderedPageBreak/>
        <w:t>8.2  The recreation ground had been damaged by vehicles and this should be reported to the police.</w:t>
      </w:r>
    </w:p>
    <w:p w14:paraId="269AEF06" w14:textId="77777777" w:rsidR="00736FAF" w:rsidRDefault="00736FAF" w:rsidP="009A4EF4">
      <w:pPr>
        <w:spacing w:after="0" w:line="240" w:lineRule="auto"/>
        <w:rPr>
          <w:sz w:val="28"/>
          <w:szCs w:val="28"/>
        </w:rPr>
      </w:pPr>
    </w:p>
    <w:p w14:paraId="78BCA57E" w14:textId="5FC1B0ED" w:rsidR="00736FAF" w:rsidRDefault="00736FAF" w:rsidP="009A4EF4">
      <w:pPr>
        <w:spacing w:after="0" w:line="240" w:lineRule="auto"/>
        <w:rPr>
          <w:b/>
          <w:bCs/>
          <w:sz w:val="28"/>
          <w:szCs w:val="28"/>
        </w:rPr>
      </w:pPr>
      <w:r>
        <w:rPr>
          <w:b/>
          <w:bCs/>
          <w:sz w:val="28"/>
          <w:szCs w:val="28"/>
        </w:rPr>
        <w:t>9.  Reports from Westmorland and Furness Council</w:t>
      </w:r>
    </w:p>
    <w:p w14:paraId="436FCECF" w14:textId="503A2579" w:rsidR="004C4DFD" w:rsidRDefault="00736FAF" w:rsidP="009A4EF4">
      <w:pPr>
        <w:spacing w:after="0" w:line="240" w:lineRule="auto"/>
        <w:rPr>
          <w:sz w:val="28"/>
          <w:szCs w:val="28"/>
        </w:rPr>
      </w:pPr>
      <w:r>
        <w:rPr>
          <w:sz w:val="28"/>
          <w:szCs w:val="28"/>
        </w:rPr>
        <w:t xml:space="preserve">9.1  Cllr </w:t>
      </w:r>
      <w:r w:rsidR="00EB5F52">
        <w:rPr>
          <w:sz w:val="28"/>
          <w:szCs w:val="28"/>
        </w:rPr>
        <w:t>Adrian Waite reported that the council tax was likely to increase by 5%.</w:t>
      </w:r>
    </w:p>
    <w:p w14:paraId="133F4FF3" w14:textId="3E3DEFF5" w:rsidR="00EB5F52" w:rsidRDefault="00EB5F52" w:rsidP="009A4EF4">
      <w:pPr>
        <w:spacing w:after="0" w:line="240" w:lineRule="auto"/>
        <w:rPr>
          <w:sz w:val="28"/>
          <w:szCs w:val="28"/>
        </w:rPr>
      </w:pPr>
      <w:r>
        <w:rPr>
          <w:sz w:val="28"/>
          <w:szCs w:val="28"/>
        </w:rPr>
        <w:t>9.2  Central government was consulting on proposed devolution of services and the possible merging together of W &amp; F Council and Cumberland Council.</w:t>
      </w:r>
    </w:p>
    <w:p w14:paraId="6893857F" w14:textId="4E91E9CC" w:rsidR="00EB5F52" w:rsidRDefault="00EB5F52" w:rsidP="009A4EF4">
      <w:pPr>
        <w:spacing w:after="0" w:line="240" w:lineRule="auto"/>
        <w:rPr>
          <w:sz w:val="28"/>
          <w:szCs w:val="28"/>
        </w:rPr>
      </w:pPr>
      <w:r>
        <w:rPr>
          <w:sz w:val="28"/>
          <w:szCs w:val="28"/>
        </w:rPr>
        <w:t>9.3  The proposed ward changes were discussed and it was agreed that it would  be preferable if Tebay and Orton could be in the same ward.</w:t>
      </w:r>
    </w:p>
    <w:p w14:paraId="40406B8A" w14:textId="5C5FADB2" w:rsidR="00EB5F52" w:rsidRDefault="00EB5F52" w:rsidP="009A4EF4">
      <w:pPr>
        <w:spacing w:after="0" w:line="240" w:lineRule="auto"/>
        <w:rPr>
          <w:sz w:val="28"/>
          <w:szCs w:val="28"/>
        </w:rPr>
      </w:pPr>
      <w:r>
        <w:rPr>
          <w:sz w:val="28"/>
          <w:szCs w:val="28"/>
        </w:rPr>
        <w:t>9.4  The M6 motorway would be closed over two weekends to enable work to be carried out on two railway bridges at Clifton.  There was no further news about the major Lune Bridges scheme but it had been deferred until 2027.</w:t>
      </w:r>
    </w:p>
    <w:p w14:paraId="2CC16833" w14:textId="77777777" w:rsidR="00EB5F52" w:rsidRPr="00736FAF" w:rsidRDefault="00EB5F52" w:rsidP="009A4EF4">
      <w:pPr>
        <w:spacing w:after="0" w:line="240" w:lineRule="auto"/>
        <w:rPr>
          <w:sz w:val="28"/>
          <w:szCs w:val="28"/>
        </w:rPr>
      </w:pPr>
    </w:p>
    <w:p w14:paraId="30B4035E" w14:textId="5EF3C036" w:rsidR="004D618C" w:rsidRDefault="001528A0" w:rsidP="009A4EF4">
      <w:pPr>
        <w:spacing w:after="0" w:line="240" w:lineRule="auto"/>
        <w:rPr>
          <w:b/>
          <w:bCs/>
          <w:sz w:val="28"/>
          <w:szCs w:val="28"/>
        </w:rPr>
      </w:pPr>
      <w:r>
        <w:rPr>
          <w:b/>
          <w:bCs/>
          <w:sz w:val="28"/>
          <w:szCs w:val="28"/>
        </w:rPr>
        <w:t>10</w:t>
      </w:r>
      <w:r w:rsidR="00EB36D9">
        <w:rPr>
          <w:b/>
          <w:bCs/>
          <w:sz w:val="28"/>
          <w:szCs w:val="28"/>
        </w:rPr>
        <w:t>.  Date and Time of Next Meeting</w:t>
      </w:r>
    </w:p>
    <w:p w14:paraId="74253370" w14:textId="507D086D" w:rsidR="00EB36D9" w:rsidRDefault="00EB36D9" w:rsidP="009A4EF4">
      <w:pPr>
        <w:spacing w:after="0" w:line="240" w:lineRule="auto"/>
        <w:rPr>
          <w:sz w:val="28"/>
          <w:szCs w:val="28"/>
        </w:rPr>
      </w:pPr>
      <w:r>
        <w:rPr>
          <w:sz w:val="28"/>
          <w:szCs w:val="28"/>
        </w:rPr>
        <w:t>The next meeting will take place on Wednes</w:t>
      </w:r>
      <w:r w:rsidR="00EB5F52">
        <w:rPr>
          <w:sz w:val="28"/>
          <w:szCs w:val="28"/>
        </w:rPr>
        <w:t xml:space="preserve">day </w:t>
      </w:r>
      <w:r w:rsidR="000279AB">
        <w:rPr>
          <w:sz w:val="28"/>
          <w:szCs w:val="28"/>
        </w:rPr>
        <w:t>January 2</w:t>
      </w:r>
      <w:r w:rsidR="002368EA">
        <w:rPr>
          <w:sz w:val="28"/>
          <w:szCs w:val="28"/>
        </w:rPr>
        <w:t>9</w:t>
      </w:r>
      <w:r w:rsidR="000279AB" w:rsidRPr="000279AB">
        <w:rPr>
          <w:sz w:val="28"/>
          <w:szCs w:val="28"/>
          <w:vertAlign w:val="superscript"/>
        </w:rPr>
        <w:t>th</w:t>
      </w:r>
      <w:r w:rsidR="000279AB">
        <w:rPr>
          <w:sz w:val="28"/>
          <w:szCs w:val="28"/>
        </w:rPr>
        <w:t xml:space="preserve"> 2025</w:t>
      </w:r>
      <w:r>
        <w:rPr>
          <w:sz w:val="28"/>
          <w:szCs w:val="28"/>
        </w:rPr>
        <w:t xml:space="preserve">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0321D324"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25CDD"/>
    <w:multiLevelType w:val="hybridMultilevel"/>
    <w:tmpl w:val="97B81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1"/>
  </w:num>
  <w:num w:numId="2" w16cid:durableId="9778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17BD3"/>
    <w:rsid w:val="000279AB"/>
    <w:rsid w:val="00066281"/>
    <w:rsid w:val="000951F2"/>
    <w:rsid w:val="000B783D"/>
    <w:rsid w:val="000F2157"/>
    <w:rsid w:val="00105F9C"/>
    <w:rsid w:val="00126B04"/>
    <w:rsid w:val="00134D3E"/>
    <w:rsid w:val="001528A0"/>
    <w:rsid w:val="001B54B6"/>
    <w:rsid w:val="001B58FE"/>
    <w:rsid w:val="001D4977"/>
    <w:rsid w:val="00207071"/>
    <w:rsid w:val="00232568"/>
    <w:rsid w:val="002368EA"/>
    <w:rsid w:val="002605EA"/>
    <w:rsid w:val="00273C57"/>
    <w:rsid w:val="002776A1"/>
    <w:rsid w:val="002C2022"/>
    <w:rsid w:val="002D5044"/>
    <w:rsid w:val="00303F86"/>
    <w:rsid w:val="00312780"/>
    <w:rsid w:val="00322B37"/>
    <w:rsid w:val="00375EA2"/>
    <w:rsid w:val="003B193A"/>
    <w:rsid w:val="003B7FFC"/>
    <w:rsid w:val="003C3864"/>
    <w:rsid w:val="003C7B49"/>
    <w:rsid w:val="003E3217"/>
    <w:rsid w:val="003E7793"/>
    <w:rsid w:val="00445137"/>
    <w:rsid w:val="00461C06"/>
    <w:rsid w:val="00486D7A"/>
    <w:rsid w:val="00494530"/>
    <w:rsid w:val="004A0608"/>
    <w:rsid w:val="004B02AE"/>
    <w:rsid w:val="004B5989"/>
    <w:rsid w:val="004C4DFD"/>
    <w:rsid w:val="004D618C"/>
    <w:rsid w:val="00572C96"/>
    <w:rsid w:val="00582D50"/>
    <w:rsid w:val="005A18A4"/>
    <w:rsid w:val="005F274B"/>
    <w:rsid w:val="00600B0A"/>
    <w:rsid w:val="006538DD"/>
    <w:rsid w:val="006551BF"/>
    <w:rsid w:val="00660B38"/>
    <w:rsid w:val="006978D4"/>
    <w:rsid w:val="006A7B81"/>
    <w:rsid w:val="006D0773"/>
    <w:rsid w:val="006F32B9"/>
    <w:rsid w:val="00736FAF"/>
    <w:rsid w:val="007476AD"/>
    <w:rsid w:val="00774324"/>
    <w:rsid w:val="007872D1"/>
    <w:rsid w:val="007B00AD"/>
    <w:rsid w:val="007B0BBF"/>
    <w:rsid w:val="007C3F1D"/>
    <w:rsid w:val="007D5B89"/>
    <w:rsid w:val="007E78E8"/>
    <w:rsid w:val="0083490F"/>
    <w:rsid w:val="008602E8"/>
    <w:rsid w:val="00866D07"/>
    <w:rsid w:val="0087376F"/>
    <w:rsid w:val="00880184"/>
    <w:rsid w:val="008808B6"/>
    <w:rsid w:val="008852EE"/>
    <w:rsid w:val="008D325C"/>
    <w:rsid w:val="0091010C"/>
    <w:rsid w:val="00975D51"/>
    <w:rsid w:val="00985D1F"/>
    <w:rsid w:val="009A38C1"/>
    <w:rsid w:val="009A4EF4"/>
    <w:rsid w:val="009B30A1"/>
    <w:rsid w:val="009C1284"/>
    <w:rsid w:val="009E3C5E"/>
    <w:rsid w:val="00A11DC2"/>
    <w:rsid w:val="00A358BA"/>
    <w:rsid w:val="00A36204"/>
    <w:rsid w:val="00A40949"/>
    <w:rsid w:val="00A7266C"/>
    <w:rsid w:val="00AF1050"/>
    <w:rsid w:val="00B41E08"/>
    <w:rsid w:val="00B674FA"/>
    <w:rsid w:val="00BE6C04"/>
    <w:rsid w:val="00BF0625"/>
    <w:rsid w:val="00BF52B1"/>
    <w:rsid w:val="00C14D79"/>
    <w:rsid w:val="00C2675C"/>
    <w:rsid w:val="00C70EB1"/>
    <w:rsid w:val="00CB68C9"/>
    <w:rsid w:val="00CC06A6"/>
    <w:rsid w:val="00CD2393"/>
    <w:rsid w:val="00CE33B2"/>
    <w:rsid w:val="00D20ECC"/>
    <w:rsid w:val="00D2526A"/>
    <w:rsid w:val="00D2561A"/>
    <w:rsid w:val="00D56D6D"/>
    <w:rsid w:val="00D660E8"/>
    <w:rsid w:val="00D66B6D"/>
    <w:rsid w:val="00D85429"/>
    <w:rsid w:val="00E4739D"/>
    <w:rsid w:val="00E929FE"/>
    <w:rsid w:val="00EB36D9"/>
    <w:rsid w:val="00EB5F52"/>
    <w:rsid w:val="00EC7743"/>
    <w:rsid w:val="00ED19A5"/>
    <w:rsid w:val="00EE048C"/>
    <w:rsid w:val="00EF55F6"/>
    <w:rsid w:val="00F55804"/>
    <w:rsid w:val="00F5770D"/>
    <w:rsid w:val="00FA2441"/>
    <w:rsid w:val="00FD1BF0"/>
    <w:rsid w:val="00FE21D9"/>
    <w:rsid w:val="00FE6B03"/>
    <w:rsid w:val="00FF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18</cp:revision>
  <cp:lastPrinted>2024-11-06T20:35:00Z</cp:lastPrinted>
  <dcterms:created xsi:type="dcterms:W3CDTF">2024-12-02T20:37:00Z</dcterms:created>
  <dcterms:modified xsi:type="dcterms:W3CDTF">2024-12-05T18:26:00Z</dcterms:modified>
</cp:coreProperties>
</file>