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4118B139" w:rsidR="008E5CCC" w:rsidRDefault="008E5CCC" w:rsidP="008E5CCC">
      <w:pPr>
        <w:spacing w:after="0" w:line="240" w:lineRule="auto"/>
        <w:jc w:val="center"/>
        <w:rPr>
          <w:i/>
          <w:iCs/>
          <w:sz w:val="24"/>
          <w:szCs w:val="24"/>
        </w:rPr>
      </w:pPr>
      <w:r>
        <w:rPr>
          <w:i/>
          <w:iCs/>
          <w:sz w:val="24"/>
          <w:szCs w:val="24"/>
        </w:rPr>
        <w:t xml:space="preserve">Email – </w:t>
      </w:r>
      <w:hyperlink r:id="rId5" w:history="1">
        <w:r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6883FE33" w14:textId="2ABBDC92" w:rsidR="00E23B4F" w:rsidRDefault="00E23B4F" w:rsidP="008E5CCC">
      <w:pPr>
        <w:spacing w:after="0" w:line="240" w:lineRule="auto"/>
        <w:jc w:val="center"/>
        <w:rPr>
          <w:sz w:val="24"/>
          <w:szCs w:val="24"/>
        </w:rPr>
      </w:pPr>
    </w:p>
    <w:p w14:paraId="0409920D" w14:textId="53E2AF8D" w:rsidR="00E23B4F" w:rsidRDefault="00E23B4F" w:rsidP="008E5CCC">
      <w:pPr>
        <w:spacing w:after="0" w:line="240" w:lineRule="auto"/>
        <w:jc w:val="center"/>
        <w:rPr>
          <w:b/>
          <w:bCs/>
          <w:sz w:val="24"/>
          <w:szCs w:val="24"/>
        </w:rPr>
      </w:pPr>
      <w:r>
        <w:rPr>
          <w:b/>
          <w:bCs/>
          <w:sz w:val="24"/>
          <w:szCs w:val="24"/>
        </w:rPr>
        <w:t>MINUTES OF A MEETING HELD ON WEDNESDAY 27</w:t>
      </w:r>
      <w:r w:rsidRPr="00E23B4F">
        <w:rPr>
          <w:b/>
          <w:bCs/>
          <w:sz w:val="24"/>
          <w:szCs w:val="24"/>
          <w:vertAlign w:val="superscript"/>
        </w:rPr>
        <w:t>th</w:t>
      </w:r>
      <w:r>
        <w:rPr>
          <w:b/>
          <w:bCs/>
          <w:sz w:val="24"/>
          <w:szCs w:val="24"/>
        </w:rPr>
        <w:t xml:space="preserve"> JULY 2022 AT THE METHODIST HALL, TEBAY AT 7.30pm</w:t>
      </w:r>
    </w:p>
    <w:p w14:paraId="3A758944" w14:textId="4A1FD5C3" w:rsidR="00E23B4F" w:rsidRDefault="00E23B4F" w:rsidP="008E5CCC">
      <w:pPr>
        <w:spacing w:after="0" w:line="240" w:lineRule="auto"/>
        <w:jc w:val="center"/>
        <w:rPr>
          <w:b/>
          <w:bCs/>
          <w:sz w:val="24"/>
          <w:szCs w:val="24"/>
        </w:rPr>
      </w:pPr>
    </w:p>
    <w:p w14:paraId="42586E6F" w14:textId="1F5E0F93" w:rsidR="00E23B4F" w:rsidRDefault="00D22DDA" w:rsidP="00D22DDA">
      <w:pPr>
        <w:spacing w:after="0" w:line="240" w:lineRule="auto"/>
        <w:rPr>
          <w:sz w:val="28"/>
          <w:szCs w:val="28"/>
        </w:rPr>
      </w:pPr>
      <w:r>
        <w:rPr>
          <w:sz w:val="28"/>
          <w:szCs w:val="28"/>
        </w:rPr>
        <w:t>Present:  Cllrs A. Todd (chair); G. Murphy; P. Wickwar; A. Meadowcroft</w:t>
      </w:r>
    </w:p>
    <w:p w14:paraId="7688470D" w14:textId="5D1FB1A5" w:rsidR="00D22DDA" w:rsidRDefault="00D22DDA" w:rsidP="00D22DDA">
      <w:pPr>
        <w:spacing w:after="0" w:line="240" w:lineRule="auto"/>
        <w:rPr>
          <w:sz w:val="28"/>
          <w:szCs w:val="28"/>
        </w:rPr>
      </w:pPr>
      <w:r>
        <w:rPr>
          <w:sz w:val="28"/>
          <w:szCs w:val="28"/>
        </w:rPr>
        <w:t>County Councillor Phil Dew</w:t>
      </w:r>
      <w:r w:rsidR="00C21962">
        <w:rPr>
          <w:sz w:val="28"/>
          <w:szCs w:val="28"/>
        </w:rPr>
        <w:t>; one member of the public and the clerk.</w:t>
      </w:r>
    </w:p>
    <w:p w14:paraId="23EF007A" w14:textId="22F213A0" w:rsidR="00C21962" w:rsidRDefault="00C21962" w:rsidP="00D22DDA">
      <w:pPr>
        <w:spacing w:after="0" w:line="240" w:lineRule="auto"/>
        <w:rPr>
          <w:sz w:val="28"/>
          <w:szCs w:val="28"/>
        </w:rPr>
      </w:pPr>
    </w:p>
    <w:p w14:paraId="3BE7A9A8" w14:textId="1C6B2196" w:rsidR="00C21962" w:rsidRDefault="00C21962" w:rsidP="00C21962">
      <w:pPr>
        <w:spacing w:after="0" w:line="240" w:lineRule="auto"/>
        <w:rPr>
          <w:b/>
          <w:bCs/>
          <w:sz w:val="28"/>
          <w:szCs w:val="28"/>
        </w:rPr>
      </w:pPr>
      <w:r w:rsidRPr="00C21962">
        <w:rPr>
          <w:b/>
          <w:bCs/>
          <w:sz w:val="28"/>
          <w:szCs w:val="28"/>
        </w:rPr>
        <w:t>1.</w:t>
      </w:r>
      <w:r>
        <w:rPr>
          <w:b/>
          <w:bCs/>
          <w:sz w:val="28"/>
          <w:szCs w:val="28"/>
        </w:rPr>
        <w:t xml:space="preserve"> </w:t>
      </w:r>
      <w:r w:rsidRPr="00C21962">
        <w:rPr>
          <w:b/>
          <w:bCs/>
          <w:sz w:val="28"/>
          <w:szCs w:val="28"/>
        </w:rPr>
        <w:t xml:space="preserve"> Apologies for </w:t>
      </w:r>
      <w:r>
        <w:rPr>
          <w:b/>
          <w:bCs/>
          <w:sz w:val="28"/>
          <w:szCs w:val="28"/>
        </w:rPr>
        <w:t>Absence</w:t>
      </w:r>
    </w:p>
    <w:p w14:paraId="54F43CA6" w14:textId="14A50978" w:rsidR="00C21962" w:rsidRDefault="00C21962" w:rsidP="00C21962">
      <w:pPr>
        <w:spacing w:after="0" w:line="240" w:lineRule="auto"/>
        <w:rPr>
          <w:sz w:val="28"/>
          <w:szCs w:val="28"/>
        </w:rPr>
      </w:pPr>
      <w:r>
        <w:rPr>
          <w:sz w:val="28"/>
          <w:szCs w:val="28"/>
        </w:rPr>
        <w:t>Apologies for absence were received from Cllrs J. Nugent; S. Hodgson and K. Kelly.</w:t>
      </w:r>
    </w:p>
    <w:p w14:paraId="1A68ED1B" w14:textId="465CD43D" w:rsidR="00C21962" w:rsidRDefault="00C21962" w:rsidP="00C21962">
      <w:pPr>
        <w:spacing w:after="0" w:line="240" w:lineRule="auto"/>
        <w:rPr>
          <w:sz w:val="28"/>
          <w:szCs w:val="28"/>
        </w:rPr>
      </w:pPr>
    </w:p>
    <w:p w14:paraId="7247012C" w14:textId="3D2A055E" w:rsidR="00C21962" w:rsidRDefault="00C21962" w:rsidP="00C21962">
      <w:pPr>
        <w:spacing w:after="0" w:line="240" w:lineRule="auto"/>
        <w:rPr>
          <w:b/>
          <w:bCs/>
          <w:sz w:val="28"/>
          <w:szCs w:val="28"/>
        </w:rPr>
      </w:pPr>
      <w:r>
        <w:rPr>
          <w:b/>
          <w:bCs/>
          <w:sz w:val="28"/>
          <w:szCs w:val="28"/>
        </w:rPr>
        <w:t>2.  Declarations of Interest</w:t>
      </w:r>
    </w:p>
    <w:p w14:paraId="101CBD65" w14:textId="3EDF846E" w:rsidR="00C21962" w:rsidRDefault="00C21962" w:rsidP="00C21962">
      <w:pPr>
        <w:spacing w:after="0" w:line="240" w:lineRule="auto"/>
        <w:rPr>
          <w:sz w:val="28"/>
          <w:szCs w:val="28"/>
        </w:rPr>
      </w:pPr>
      <w:r>
        <w:rPr>
          <w:sz w:val="28"/>
          <w:szCs w:val="28"/>
        </w:rPr>
        <w:t>There were no declarations of interest in any of the items on the Agenda.</w:t>
      </w:r>
    </w:p>
    <w:p w14:paraId="1FE83B1E" w14:textId="2B30A87E" w:rsidR="00C21962" w:rsidRDefault="00C21962" w:rsidP="00C21962">
      <w:pPr>
        <w:spacing w:after="0" w:line="240" w:lineRule="auto"/>
        <w:rPr>
          <w:sz w:val="28"/>
          <w:szCs w:val="28"/>
        </w:rPr>
      </w:pPr>
    </w:p>
    <w:p w14:paraId="04BCC544" w14:textId="5050C91E" w:rsidR="00C21962" w:rsidRDefault="00C21962" w:rsidP="00C21962">
      <w:pPr>
        <w:spacing w:after="0" w:line="240" w:lineRule="auto"/>
        <w:rPr>
          <w:b/>
          <w:bCs/>
          <w:sz w:val="28"/>
          <w:szCs w:val="28"/>
        </w:rPr>
      </w:pPr>
      <w:r>
        <w:rPr>
          <w:b/>
          <w:bCs/>
          <w:sz w:val="28"/>
          <w:szCs w:val="28"/>
        </w:rPr>
        <w:t xml:space="preserve">3.  </w:t>
      </w:r>
      <w:r w:rsidR="00D13A5E">
        <w:rPr>
          <w:b/>
          <w:bCs/>
          <w:sz w:val="28"/>
          <w:szCs w:val="28"/>
        </w:rPr>
        <w:t>Minutes of the Meeting of 29</w:t>
      </w:r>
      <w:r w:rsidR="00D13A5E" w:rsidRPr="00D13A5E">
        <w:rPr>
          <w:b/>
          <w:bCs/>
          <w:sz w:val="28"/>
          <w:szCs w:val="28"/>
          <w:vertAlign w:val="superscript"/>
        </w:rPr>
        <w:t>th</w:t>
      </w:r>
      <w:r w:rsidR="00D13A5E">
        <w:rPr>
          <w:b/>
          <w:bCs/>
          <w:sz w:val="28"/>
          <w:szCs w:val="28"/>
        </w:rPr>
        <w:t xml:space="preserve"> June 2022</w:t>
      </w:r>
    </w:p>
    <w:p w14:paraId="4640520C" w14:textId="3349B897" w:rsidR="00D13A5E" w:rsidRDefault="00D13A5E" w:rsidP="00C21962">
      <w:pPr>
        <w:spacing w:after="0" w:line="240" w:lineRule="auto"/>
        <w:rPr>
          <w:sz w:val="28"/>
          <w:szCs w:val="28"/>
        </w:rPr>
      </w:pPr>
      <w:r>
        <w:rPr>
          <w:sz w:val="28"/>
          <w:szCs w:val="28"/>
        </w:rPr>
        <w:t>The Minutes were signed as a true record of the above meeting.</w:t>
      </w:r>
    </w:p>
    <w:p w14:paraId="2E3B5A1D" w14:textId="35FCDB89" w:rsidR="00D13A5E" w:rsidRDefault="00D13A5E" w:rsidP="00C21962">
      <w:pPr>
        <w:spacing w:after="0" w:line="240" w:lineRule="auto"/>
        <w:rPr>
          <w:sz w:val="28"/>
          <w:szCs w:val="28"/>
        </w:rPr>
      </w:pPr>
    </w:p>
    <w:p w14:paraId="407ED7CF" w14:textId="763DF4C3" w:rsidR="00D13A5E" w:rsidRDefault="00D13A5E" w:rsidP="00C21962">
      <w:pPr>
        <w:spacing w:after="0" w:line="240" w:lineRule="auto"/>
        <w:rPr>
          <w:b/>
          <w:bCs/>
          <w:sz w:val="28"/>
          <w:szCs w:val="28"/>
        </w:rPr>
      </w:pPr>
      <w:r>
        <w:rPr>
          <w:b/>
          <w:bCs/>
          <w:sz w:val="28"/>
          <w:szCs w:val="28"/>
        </w:rPr>
        <w:t>4.  Outstanding Business</w:t>
      </w:r>
    </w:p>
    <w:p w14:paraId="41E3E4FC" w14:textId="6AFE56A4" w:rsidR="00D13A5E" w:rsidRDefault="00D13A5E" w:rsidP="00C21962">
      <w:pPr>
        <w:spacing w:after="0" w:line="240" w:lineRule="auto"/>
        <w:rPr>
          <w:sz w:val="28"/>
          <w:szCs w:val="28"/>
        </w:rPr>
      </w:pPr>
      <w:r>
        <w:rPr>
          <w:sz w:val="28"/>
          <w:szCs w:val="28"/>
        </w:rPr>
        <w:t>4.1  Play Areas.  The clerk was asked to source funding for new equipment.  Cllr S. Hodgson had agreed to report the vandalism of the existing equipment to the police.  The existing climbing frame would have to be removed.</w:t>
      </w:r>
    </w:p>
    <w:p w14:paraId="3A4ED394" w14:textId="3681EF96" w:rsidR="00D13A5E" w:rsidRDefault="00D13A5E" w:rsidP="00C21962">
      <w:pPr>
        <w:spacing w:after="0" w:line="240" w:lineRule="auto"/>
        <w:rPr>
          <w:sz w:val="28"/>
          <w:szCs w:val="28"/>
        </w:rPr>
      </w:pPr>
      <w:r>
        <w:rPr>
          <w:sz w:val="28"/>
          <w:szCs w:val="28"/>
        </w:rPr>
        <w:t xml:space="preserve">4.2  </w:t>
      </w:r>
      <w:r w:rsidR="004729C3">
        <w:rPr>
          <w:sz w:val="28"/>
          <w:szCs w:val="28"/>
        </w:rPr>
        <w:t xml:space="preserve">Defibrillators.  It was noted that the software was out of date and this could cause an incorrect battery reading to be given.  Cllr A. Todd would arrange for all of the defibrillators to be collected, updated and returned.  </w:t>
      </w:r>
    </w:p>
    <w:p w14:paraId="31D11BDE" w14:textId="3335682E" w:rsidR="004729C3" w:rsidRDefault="004729C3" w:rsidP="00C21962">
      <w:pPr>
        <w:spacing w:after="0" w:line="240" w:lineRule="auto"/>
        <w:rPr>
          <w:sz w:val="28"/>
          <w:szCs w:val="28"/>
        </w:rPr>
      </w:pPr>
      <w:r>
        <w:rPr>
          <w:sz w:val="28"/>
          <w:szCs w:val="28"/>
        </w:rPr>
        <w:t>4.3  Love Your Landscape grant for the path at the recreation ground.  The chair signed the Grant Acceptance Form and agreed to source the necessary materials.</w:t>
      </w:r>
    </w:p>
    <w:p w14:paraId="22EA80DC" w14:textId="782605A3" w:rsidR="004729C3" w:rsidRDefault="004729C3" w:rsidP="00C21962">
      <w:pPr>
        <w:spacing w:after="0" w:line="240" w:lineRule="auto"/>
        <w:rPr>
          <w:sz w:val="28"/>
          <w:szCs w:val="28"/>
        </w:rPr>
      </w:pPr>
      <w:r>
        <w:rPr>
          <w:sz w:val="28"/>
          <w:szCs w:val="28"/>
        </w:rPr>
        <w:t xml:space="preserve">4.4  The </w:t>
      </w:r>
      <w:r w:rsidR="0010498B">
        <w:rPr>
          <w:sz w:val="28"/>
          <w:szCs w:val="28"/>
        </w:rPr>
        <w:t>quote for work to the cinder path and the top footpath from Northern Arb Ltd was accepted in the sum of £495.00</w:t>
      </w:r>
    </w:p>
    <w:p w14:paraId="65B330B4" w14:textId="38BB5305" w:rsidR="00F76FD1" w:rsidRDefault="00F76FD1" w:rsidP="00C21962">
      <w:pPr>
        <w:spacing w:after="0" w:line="240" w:lineRule="auto"/>
        <w:rPr>
          <w:sz w:val="28"/>
          <w:szCs w:val="28"/>
        </w:rPr>
      </w:pPr>
      <w:r>
        <w:rPr>
          <w:sz w:val="28"/>
          <w:szCs w:val="28"/>
        </w:rPr>
        <w:t>It was noted that there was no further news on the art work to be placed on the roundabout, except that the clerk was able to confirm that public liability insurance cover would be available.  County Councillor Phil Dew reported that a BT cable ran over the site.</w:t>
      </w:r>
    </w:p>
    <w:p w14:paraId="056CBF89" w14:textId="3C657A5F" w:rsidR="00F76FD1" w:rsidRDefault="00F76FD1" w:rsidP="00C21962">
      <w:pPr>
        <w:spacing w:after="0" w:line="240" w:lineRule="auto"/>
        <w:rPr>
          <w:sz w:val="28"/>
          <w:szCs w:val="28"/>
        </w:rPr>
      </w:pPr>
      <w:r>
        <w:rPr>
          <w:sz w:val="28"/>
          <w:szCs w:val="28"/>
        </w:rPr>
        <w:t>A plan showing the position of all of the road drains was needed.  The drains could then be numbered and any obstructions reported to County Highways.</w:t>
      </w:r>
    </w:p>
    <w:p w14:paraId="327EF570" w14:textId="4B9AA6F9" w:rsidR="0010498B" w:rsidRDefault="0010498B" w:rsidP="00C21962">
      <w:pPr>
        <w:spacing w:after="0" w:line="240" w:lineRule="auto"/>
        <w:rPr>
          <w:sz w:val="28"/>
          <w:szCs w:val="28"/>
        </w:rPr>
      </w:pPr>
    </w:p>
    <w:p w14:paraId="07047DC5" w14:textId="07B522E5" w:rsidR="0010498B" w:rsidRDefault="0010498B" w:rsidP="00C21962">
      <w:pPr>
        <w:spacing w:after="0" w:line="240" w:lineRule="auto"/>
        <w:rPr>
          <w:b/>
          <w:bCs/>
          <w:sz w:val="28"/>
          <w:szCs w:val="28"/>
        </w:rPr>
      </w:pPr>
      <w:r>
        <w:rPr>
          <w:b/>
          <w:bCs/>
          <w:sz w:val="28"/>
          <w:szCs w:val="28"/>
        </w:rPr>
        <w:lastRenderedPageBreak/>
        <w:t>5.  Yorkshire Dales National Park Local Plan</w:t>
      </w:r>
    </w:p>
    <w:p w14:paraId="4B086ABB" w14:textId="29156F27" w:rsidR="0010498B" w:rsidRDefault="0010498B" w:rsidP="00C21962">
      <w:pPr>
        <w:spacing w:after="0" w:line="240" w:lineRule="auto"/>
        <w:rPr>
          <w:sz w:val="28"/>
          <w:szCs w:val="28"/>
        </w:rPr>
      </w:pPr>
      <w:r>
        <w:rPr>
          <w:sz w:val="28"/>
          <w:szCs w:val="28"/>
        </w:rPr>
        <w:t xml:space="preserve">The clerk outlined the main provisions of the draft Plan </w:t>
      </w:r>
      <w:r w:rsidR="00396661">
        <w:rPr>
          <w:sz w:val="28"/>
          <w:szCs w:val="28"/>
        </w:rPr>
        <w:t xml:space="preserve">and the main changes to the current Plans were noted.  </w:t>
      </w:r>
    </w:p>
    <w:p w14:paraId="3655ED2E" w14:textId="1978D887" w:rsidR="00396661" w:rsidRDefault="00396661" w:rsidP="00C21962">
      <w:pPr>
        <w:spacing w:after="0" w:line="240" w:lineRule="auto"/>
        <w:rPr>
          <w:sz w:val="28"/>
          <w:szCs w:val="28"/>
        </w:rPr>
      </w:pPr>
    </w:p>
    <w:p w14:paraId="4C176C36" w14:textId="20767E99" w:rsidR="00396661" w:rsidRDefault="00396661" w:rsidP="00C21962">
      <w:pPr>
        <w:spacing w:after="0" w:line="240" w:lineRule="auto"/>
        <w:rPr>
          <w:b/>
          <w:bCs/>
          <w:sz w:val="28"/>
          <w:szCs w:val="28"/>
        </w:rPr>
      </w:pPr>
      <w:r>
        <w:rPr>
          <w:b/>
          <w:bCs/>
          <w:sz w:val="28"/>
          <w:szCs w:val="28"/>
        </w:rPr>
        <w:t>6.  Finance</w:t>
      </w:r>
    </w:p>
    <w:p w14:paraId="7CE3828E" w14:textId="14FCE321" w:rsidR="00396661" w:rsidRDefault="00396661" w:rsidP="00C21962">
      <w:pPr>
        <w:spacing w:after="0" w:line="240" w:lineRule="auto"/>
        <w:rPr>
          <w:sz w:val="28"/>
          <w:szCs w:val="28"/>
        </w:rPr>
      </w:pPr>
      <w:r>
        <w:rPr>
          <w:sz w:val="28"/>
          <w:szCs w:val="28"/>
        </w:rPr>
        <w:t>The following accounts were approved for payment:</w:t>
      </w:r>
    </w:p>
    <w:p w14:paraId="44A2242F" w14:textId="52CB93D5" w:rsidR="00396661" w:rsidRDefault="00396661" w:rsidP="00C21962">
      <w:pPr>
        <w:spacing w:after="0" w:line="240" w:lineRule="auto"/>
        <w:rPr>
          <w:sz w:val="28"/>
          <w:szCs w:val="28"/>
        </w:rPr>
      </w:pPr>
      <w:r>
        <w:rPr>
          <w:sz w:val="28"/>
          <w:szCs w:val="28"/>
        </w:rPr>
        <w:t>M. Longworth – salary for July 2022</w:t>
      </w:r>
      <w:r>
        <w:rPr>
          <w:sz w:val="28"/>
          <w:szCs w:val="28"/>
        </w:rPr>
        <w:tab/>
      </w:r>
      <w:r>
        <w:rPr>
          <w:sz w:val="28"/>
          <w:szCs w:val="28"/>
        </w:rPr>
        <w:tab/>
      </w:r>
      <w:r>
        <w:rPr>
          <w:sz w:val="28"/>
          <w:szCs w:val="28"/>
        </w:rPr>
        <w:tab/>
      </w:r>
      <w:r>
        <w:rPr>
          <w:sz w:val="28"/>
          <w:szCs w:val="28"/>
        </w:rPr>
        <w:tab/>
      </w:r>
      <w:r>
        <w:rPr>
          <w:sz w:val="28"/>
          <w:szCs w:val="28"/>
        </w:rPr>
        <w:tab/>
      </w:r>
      <w:r>
        <w:rPr>
          <w:sz w:val="28"/>
          <w:szCs w:val="28"/>
        </w:rPr>
        <w:tab/>
        <w:t>£176.00</w:t>
      </w:r>
    </w:p>
    <w:p w14:paraId="66F33DF9" w14:textId="575B26C4" w:rsidR="00396661" w:rsidRDefault="00396661" w:rsidP="00C21962">
      <w:pPr>
        <w:spacing w:after="0" w:line="240" w:lineRule="auto"/>
        <w:rPr>
          <w:sz w:val="28"/>
          <w:szCs w:val="28"/>
        </w:rPr>
      </w:pPr>
      <w:r>
        <w:rPr>
          <w:sz w:val="28"/>
          <w:szCs w:val="28"/>
        </w:rPr>
        <w:t>HMPG – PAYE for July 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5EEB1C8C" w14:textId="601DE945" w:rsidR="00396661" w:rsidRDefault="00396661" w:rsidP="00C21962">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768AEA6F" w14:textId="67D5494C" w:rsidR="00396661" w:rsidRDefault="00396661" w:rsidP="00C21962">
      <w:pPr>
        <w:spacing w:after="0" w:line="240" w:lineRule="auto"/>
        <w:rPr>
          <w:sz w:val="28"/>
          <w:szCs w:val="28"/>
        </w:rPr>
      </w:pPr>
      <w:r>
        <w:rPr>
          <w:sz w:val="28"/>
          <w:szCs w:val="28"/>
        </w:rPr>
        <w:t>M. Brunskill – balance of fee for internal audit</w:t>
      </w:r>
      <w:r>
        <w:rPr>
          <w:sz w:val="28"/>
          <w:szCs w:val="28"/>
        </w:rPr>
        <w:tab/>
      </w:r>
      <w:r>
        <w:rPr>
          <w:sz w:val="28"/>
          <w:szCs w:val="28"/>
        </w:rPr>
        <w:tab/>
      </w:r>
      <w:r>
        <w:rPr>
          <w:sz w:val="28"/>
          <w:szCs w:val="28"/>
        </w:rPr>
        <w:tab/>
      </w:r>
      <w:r>
        <w:rPr>
          <w:sz w:val="28"/>
          <w:szCs w:val="28"/>
        </w:rPr>
        <w:tab/>
        <w:t xml:space="preserve">   15.00</w:t>
      </w:r>
    </w:p>
    <w:p w14:paraId="7C69DEEB" w14:textId="4391B2D7" w:rsidR="00396661" w:rsidRDefault="00396661" w:rsidP="00C21962">
      <w:pPr>
        <w:spacing w:after="0" w:line="240" w:lineRule="auto"/>
        <w:rPr>
          <w:sz w:val="28"/>
          <w:szCs w:val="28"/>
        </w:rPr>
      </w:pPr>
      <w:r>
        <w:rPr>
          <w:sz w:val="28"/>
          <w:szCs w:val="28"/>
        </w:rPr>
        <w:t>Paint and Paper, Kendal – to paint swings</w:t>
      </w:r>
      <w:r>
        <w:rPr>
          <w:sz w:val="28"/>
          <w:szCs w:val="28"/>
        </w:rPr>
        <w:tab/>
      </w:r>
      <w:r>
        <w:rPr>
          <w:sz w:val="28"/>
          <w:szCs w:val="28"/>
        </w:rPr>
        <w:tab/>
      </w:r>
      <w:r>
        <w:rPr>
          <w:sz w:val="28"/>
          <w:szCs w:val="28"/>
        </w:rPr>
        <w:tab/>
      </w:r>
      <w:r>
        <w:rPr>
          <w:sz w:val="28"/>
          <w:szCs w:val="28"/>
        </w:rPr>
        <w:tab/>
      </w:r>
      <w:r>
        <w:rPr>
          <w:sz w:val="28"/>
          <w:szCs w:val="28"/>
        </w:rPr>
        <w:tab/>
        <w:t>1060.00</w:t>
      </w:r>
    </w:p>
    <w:p w14:paraId="24507D2A" w14:textId="37E38292" w:rsidR="00396661" w:rsidRDefault="00396661" w:rsidP="00C21962">
      <w:pPr>
        <w:spacing w:after="0" w:line="240" w:lineRule="auto"/>
        <w:rPr>
          <w:sz w:val="28"/>
          <w:szCs w:val="28"/>
        </w:rPr>
      </w:pPr>
      <w:r>
        <w:rPr>
          <w:sz w:val="28"/>
          <w:szCs w:val="28"/>
        </w:rPr>
        <w:t>Advanced Arb Ltd – grass cutting, strimming and spraying</w:t>
      </w:r>
      <w:r>
        <w:rPr>
          <w:sz w:val="28"/>
          <w:szCs w:val="28"/>
        </w:rPr>
        <w:tab/>
      </w:r>
      <w:r>
        <w:rPr>
          <w:sz w:val="28"/>
          <w:szCs w:val="28"/>
        </w:rPr>
        <w:tab/>
        <w:t>1010.00</w:t>
      </w:r>
    </w:p>
    <w:p w14:paraId="2E14EFA2" w14:textId="1C1470E5" w:rsidR="00396661" w:rsidRDefault="00396661" w:rsidP="00396661">
      <w:pPr>
        <w:spacing w:after="0" w:line="240" w:lineRule="auto"/>
        <w:rPr>
          <w:sz w:val="28"/>
          <w:szCs w:val="28"/>
        </w:rPr>
      </w:pPr>
      <w:r>
        <w:rPr>
          <w:sz w:val="28"/>
          <w:szCs w:val="28"/>
        </w:rPr>
        <w:t>Donation – 106 Bus Partnership</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E3E24">
        <w:rPr>
          <w:sz w:val="28"/>
          <w:szCs w:val="28"/>
        </w:rPr>
        <w:t xml:space="preserve"> </w:t>
      </w:r>
      <w:r>
        <w:rPr>
          <w:sz w:val="28"/>
          <w:szCs w:val="28"/>
        </w:rPr>
        <w:t xml:space="preserve"> 500.00</w:t>
      </w:r>
    </w:p>
    <w:p w14:paraId="573BC79F" w14:textId="2B661513" w:rsidR="00F76FD1" w:rsidRDefault="00F76FD1" w:rsidP="00396661">
      <w:pPr>
        <w:spacing w:after="0" w:line="240" w:lineRule="auto"/>
        <w:rPr>
          <w:sz w:val="28"/>
          <w:szCs w:val="28"/>
        </w:rPr>
      </w:pPr>
    </w:p>
    <w:p w14:paraId="06434C7A" w14:textId="46864702" w:rsidR="00F76FD1" w:rsidRDefault="00934349" w:rsidP="00396661">
      <w:pPr>
        <w:spacing w:after="0" w:line="240" w:lineRule="auto"/>
        <w:rPr>
          <w:b/>
          <w:bCs/>
          <w:sz w:val="28"/>
          <w:szCs w:val="28"/>
        </w:rPr>
      </w:pPr>
      <w:r>
        <w:rPr>
          <w:b/>
          <w:bCs/>
          <w:sz w:val="28"/>
          <w:szCs w:val="28"/>
        </w:rPr>
        <w:t>7.  Public Participation</w:t>
      </w:r>
    </w:p>
    <w:p w14:paraId="285EF504" w14:textId="291C0ADA" w:rsidR="00934349" w:rsidRDefault="00934349" w:rsidP="00396661">
      <w:pPr>
        <w:spacing w:after="0" w:line="240" w:lineRule="auto"/>
        <w:rPr>
          <w:sz w:val="28"/>
          <w:szCs w:val="28"/>
        </w:rPr>
      </w:pPr>
      <w:r>
        <w:rPr>
          <w:sz w:val="28"/>
          <w:szCs w:val="28"/>
        </w:rPr>
        <w:t xml:space="preserve">It was mentioned that a police speed van was needed to monitor traffic speeds through the village.  Cllr. Murphy noted that some trees needed to be cut back </w:t>
      </w:r>
      <w:r w:rsidR="00C96579">
        <w:rPr>
          <w:sz w:val="28"/>
          <w:szCs w:val="28"/>
        </w:rPr>
        <w:t>by the County Council depot and road signs needed cleaning.  It was agreed that a small solar-powered speed indicator device, similar to the one at Great Asby, might be useful and the clerk was asked to enquire as to the cost of the same.  The clerk was asked to remind Eden District Council that lids were missing from some of the bins at the recycling centre.  Any trees suffering fro</w:t>
      </w:r>
      <w:r w:rsidR="00FB1196">
        <w:rPr>
          <w:sz w:val="28"/>
          <w:szCs w:val="28"/>
        </w:rPr>
        <w:t>m</w:t>
      </w:r>
      <w:r w:rsidR="00C96579">
        <w:rPr>
          <w:sz w:val="28"/>
          <w:szCs w:val="28"/>
        </w:rPr>
        <w:t xml:space="preserve"> ash die-back should be removed before they became dangerous.</w:t>
      </w:r>
      <w:r w:rsidR="00FB1196">
        <w:rPr>
          <w:sz w:val="28"/>
          <w:szCs w:val="28"/>
        </w:rPr>
        <w:t xml:space="preserve">  The cinder path was overgrown and needed urgent cutting and spraying, as did the top footpath.  The clerk was asked to check on how often the contractor was required to carry out this work.</w:t>
      </w:r>
    </w:p>
    <w:p w14:paraId="1F3DF558" w14:textId="26F9F53B" w:rsidR="00A81798" w:rsidRDefault="00A81798" w:rsidP="00396661">
      <w:pPr>
        <w:spacing w:after="0" w:line="240" w:lineRule="auto"/>
        <w:rPr>
          <w:sz w:val="28"/>
          <w:szCs w:val="28"/>
        </w:rPr>
      </w:pPr>
    </w:p>
    <w:p w14:paraId="5E419E1E" w14:textId="5474C23C" w:rsidR="00A81798" w:rsidRDefault="00A81798" w:rsidP="00396661">
      <w:pPr>
        <w:spacing w:after="0" w:line="240" w:lineRule="auto"/>
        <w:rPr>
          <w:b/>
          <w:bCs/>
          <w:sz w:val="28"/>
          <w:szCs w:val="28"/>
        </w:rPr>
      </w:pPr>
      <w:r>
        <w:rPr>
          <w:b/>
          <w:bCs/>
          <w:sz w:val="28"/>
          <w:szCs w:val="28"/>
        </w:rPr>
        <w:t>8.  Reports of District and County Councillors</w:t>
      </w:r>
    </w:p>
    <w:p w14:paraId="1E4C5A54" w14:textId="776D1143" w:rsidR="00A81798" w:rsidRDefault="00A81798" w:rsidP="00396661">
      <w:pPr>
        <w:spacing w:after="0" w:line="240" w:lineRule="auto"/>
        <w:rPr>
          <w:sz w:val="28"/>
          <w:szCs w:val="28"/>
        </w:rPr>
      </w:pPr>
      <w:r>
        <w:rPr>
          <w:sz w:val="28"/>
          <w:szCs w:val="28"/>
        </w:rPr>
        <w:t>Phil Dew reported on the progress of local government reorganisation and the appointment of a chief executive to the Westmorland and Furness Council.</w:t>
      </w:r>
      <w:r w:rsidR="00FB1196">
        <w:rPr>
          <w:sz w:val="28"/>
          <w:szCs w:val="28"/>
        </w:rPr>
        <w:t xml:space="preserve">  He reported on a meeting that had taken place to review the operation of the Appleby Horse Fair.  He said that the doctor’s surgery in Tebay would remain open for the foreseeable future.</w:t>
      </w:r>
    </w:p>
    <w:p w14:paraId="2E3C2F87" w14:textId="55F80F01" w:rsidR="00F44C0E" w:rsidRDefault="00F44C0E" w:rsidP="00396661">
      <w:pPr>
        <w:spacing w:after="0" w:line="240" w:lineRule="auto"/>
        <w:rPr>
          <w:sz w:val="28"/>
          <w:szCs w:val="28"/>
        </w:rPr>
      </w:pPr>
    </w:p>
    <w:p w14:paraId="286485B6" w14:textId="0B4DCE6A" w:rsidR="00F44C0E" w:rsidRDefault="00F44C0E" w:rsidP="00396661">
      <w:pPr>
        <w:spacing w:after="0" w:line="240" w:lineRule="auto"/>
        <w:rPr>
          <w:b/>
          <w:bCs/>
          <w:sz w:val="28"/>
          <w:szCs w:val="28"/>
        </w:rPr>
      </w:pPr>
      <w:r>
        <w:rPr>
          <w:b/>
          <w:bCs/>
          <w:sz w:val="28"/>
          <w:szCs w:val="28"/>
        </w:rPr>
        <w:t>9.  Date and Time of Next Meeting</w:t>
      </w:r>
    </w:p>
    <w:p w14:paraId="42F47679" w14:textId="011EA7A2" w:rsidR="00F44C0E" w:rsidRDefault="00F44C0E" w:rsidP="00396661">
      <w:pPr>
        <w:spacing w:after="0" w:line="240" w:lineRule="auto"/>
        <w:rPr>
          <w:sz w:val="28"/>
          <w:szCs w:val="28"/>
        </w:rPr>
      </w:pPr>
      <w:r>
        <w:rPr>
          <w:sz w:val="28"/>
          <w:szCs w:val="28"/>
        </w:rPr>
        <w:t>The next meeting will take place on Wednesday</w:t>
      </w:r>
      <w:r w:rsidR="0043026B">
        <w:rPr>
          <w:sz w:val="28"/>
          <w:szCs w:val="28"/>
        </w:rPr>
        <w:t xml:space="preserve"> 31</w:t>
      </w:r>
      <w:r w:rsidR="0043026B" w:rsidRPr="0043026B">
        <w:rPr>
          <w:sz w:val="28"/>
          <w:szCs w:val="28"/>
          <w:vertAlign w:val="superscript"/>
        </w:rPr>
        <w:t>st</w:t>
      </w:r>
      <w:r w:rsidR="0043026B">
        <w:rPr>
          <w:sz w:val="28"/>
          <w:szCs w:val="28"/>
        </w:rPr>
        <w:t xml:space="preserve"> August 2022 at The Methodist Hall, Tebay at 7.30pm</w:t>
      </w:r>
    </w:p>
    <w:p w14:paraId="60FC2907" w14:textId="6A4826CF" w:rsidR="0043026B" w:rsidRDefault="0043026B" w:rsidP="00396661">
      <w:pPr>
        <w:spacing w:after="0" w:line="240" w:lineRule="auto"/>
        <w:rPr>
          <w:sz w:val="28"/>
          <w:szCs w:val="28"/>
        </w:rPr>
      </w:pPr>
    </w:p>
    <w:p w14:paraId="6D05CC35" w14:textId="2E0B47E2" w:rsidR="0043026B" w:rsidRDefault="0043026B" w:rsidP="00396661">
      <w:pPr>
        <w:spacing w:after="0" w:line="240" w:lineRule="auto"/>
        <w:rPr>
          <w:sz w:val="28"/>
          <w:szCs w:val="28"/>
        </w:rPr>
      </w:pPr>
      <w:r>
        <w:rPr>
          <w:sz w:val="28"/>
          <w:szCs w:val="28"/>
        </w:rPr>
        <w:t>Signed as a true record ………………………………….      Dated …………………………….</w:t>
      </w:r>
    </w:p>
    <w:p w14:paraId="411352C3" w14:textId="1D5AC72D" w:rsidR="0043026B" w:rsidRDefault="0043026B" w:rsidP="00396661">
      <w:pPr>
        <w:spacing w:after="0" w:line="240" w:lineRule="auto"/>
        <w:rPr>
          <w:sz w:val="28"/>
          <w:szCs w:val="28"/>
        </w:rPr>
      </w:pPr>
    </w:p>
    <w:p w14:paraId="3E97D600" w14:textId="61F990DE" w:rsidR="0043026B" w:rsidRDefault="0043026B" w:rsidP="00396661">
      <w:pPr>
        <w:spacing w:after="0" w:line="240" w:lineRule="auto"/>
        <w:rPr>
          <w:sz w:val="28"/>
          <w:szCs w:val="28"/>
        </w:rPr>
      </w:pPr>
    </w:p>
    <w:p w14:paraId="3E3790CE" w14:textId="77777777" w:rsidR="0043026B" w:rsidRPr="00F44C0E" w:rsidRDefault="0043026B" w:rsidP="00396661">
      <w:pPr>
        <w:spacing w:after="0" w:line="240" w:lineRule="auto"/>
        <w:rPr>
          <w:sz w:val="28"/>
          <w:szCs w:val="28"/>
        </w:rPr>
      </w:pPr>
    </w:p>
    <w:p w14:paraId="091A166F" w14:textId="48DB4BB5" w:rsidR="00F76FD1" w:rsidRDefault="00F76FD1" w:rsidP="00396661">
      <w:pPr>
        <w:spacing w:after="0" w:line="240" w:lineRule="auto"/>
        <w:rPr>
          <w:sz w:val="28"/>
          <w:szCs w:val="28"/>
        </w:rPr>
      </w:pPr>
    </w:p>
    <w:p w14:paraId="1FF43F1D" w14:textId="77777777" w:rsidR="00F76FD1" w:rsidRDefault="00F76FD1" w:rsidP="00396661">
      <w:pPr>
        <w:spacing w:after="0" w:line="240" w:lineRule="auto"/>
        <w:rPr>
          <w:sz w:val="28"/>
          <w:szCs w:val="28"/>
        </w:rPr>
      </w:pPr>
    </w:p>
    <w:p w14:paraId="0380DD73" w14:textId="77777777" w:rsidR="00396661" w:rsidRPr="00396661" w:rsidRDefault="00396661" w:rsidP="00396661">
      <w:pPr>
        <w:spacing w:after="0" w:line="240" w:lineRule="auto"/>
        <w:ind w:firstLine="720"/>
        <w:rPr>
          <w:sz w:val="28"/>
          <w:szCs w:val="28"/>
        </w:rPr>
      </w:pPr>
    </w:p>
    <w:sectPr w:rsidR="00396661" w:rsidRPr="00396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D99"/>
    <w:multiLevelType w:val="hybridMultilevel"/>
    <w:tmpl w:val="5F92E5A0"/>
    <w:lvl w:ilvl="0" w:tplc="71ECD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64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0964F5"/>
    <w:rsid w:val="0010498B"/>
    <w:rsid w:val="00396661"/>
    <w:rsid w:val="0043026B"/>
    <w:rsid w:val="004729C3"/>
    <w:rsid w:val="008E5CCC"/>
    <w:rsid w:val="00934349"/>
    <w:rsid w:val="00A81798"/>
    <w:rsid w:val="00AE3E24"/>
    <w:rsid w:val="00C21962"/>
    <w:rsid w:val="00C96579"/>
    <w:rsid w:val="00D13A5E"/>
    <w:rsid w:val="00D22DDA"/>
    <w:rsid w:val="00E23148"/>
    <w:rsid w:val="00E23B4F"/>
    <w:rsid w:val="00F44C0E"/>
    <w:rsid w:val="00F76FD1"/>
    <w:rsid w:val="00FB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C2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12</cp:revision>
  <dcterms:created xsi:type="dcterms:W3CDTF">2022-08-01T12:46:00Z</dcterms:created>
  <dcterms:modified xsi:type="dcterms:W3CDTF">2022-08-01T13:20:00Z</dcterms:modified>
</cp:coreProperties>
</file>