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D5D6" w14:textId="2628FDEB" w:rsidR="00AC7F50" w:rsidRDefault="00CA7E1C" w:rsidP="00CA7E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TEBAY PARISH COUNCIL</w:t>
      </w:r>
    </w:p>
    <w:p w14:paraId="0DA1E3F6" w14:textId="0CDCCDA1" w:rsidR="00CA7E1C" w:rsidRDefault="00CA7E1C" w:rsidP="00CA7E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Chair – Adrian Todd, Honeypot House, </w:t>
      </w:r>
      <w:proofErr w:type="spellStart"/>
      <w:r>
        <w:rPr>
          <w:sz w:val="24"/>
          <w:szCs w:val="24"/>
        </w:rPr>
        <w:t>Gaisgill</w:t>
      </w:r>
      <w:proofErr w:type="spellEnd"/>
    </w:p>
    <w:p w14:paraId="0DC94B05" w14:textId="13D81EBE" w:rsidR="00CA7E1C" w:rsidRDefault="00CA7E1C" w:rsidP="00CA7E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Clerk – Margaret Longworth, Yew Tree Farm, </w:t>
      </w:r>
      <w:proofErr w:type="spellStart"/>
      <w:r>
        <w:rPr>
          <w:sz w:val="24"/>
          <w:szCs w:val="24"/>
        </w:rPr>
        <w:t>Greenholme</w:t>
      </w:r>
      <w:proofErr w:type="spellEnd"/>
    </w:p>
    <w:p w14:paraId="65201E69" w14:textId="537855B5" w:rsidR="00CA7E1C" w:rsidRDefault="00CA7E1C" w:rsidP="00CA7E1C">
      <w:pPr>
        <w:spacing w:after="0" w:line="240" w:lineRule="auto"/>
        <w:jc w:val="center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Email – </w:t>
      </w:r>
      <w:hyperlink r:id="rId4" w:history="1">
        <w:r w:rsidRPr="006D3A03">
          <w:rPr>
            <w:rStyle w:val="Hyperlink"/>
            <w:sz w:val="24"/>
            <w:szCs w:val="24"/>
          </w:rPr>
          <w:t>clerk@tebaypc.org.uk</w:t>
        </w:r>
      </w:hyperlink>
    </w:p>
    <w:p w14:paraId="4A7CDCFE" w14:textId="16837360" w:rsidR="002207FE" w:rsidRDefault="002207FE" w:rsidP="00CA7E1C">
      <w:pPr>
        <w:spacing w:after="0" w:line="240" w:lineRule="auto"/>
        <w:jc w:val="center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Phone 015396 24900</w:t>
      </w:r>
    </w:p>
    <w:p w14:paraId="7FA28818" w14:textId="0F551462" w:rsidR="00CA7E1C" w:rsidRDefault="00CA7E1C" w:rsidP="001E333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4DFBB7DC" w14:textId="4CC95EF8" w:rsidR="001E3337" w:rsidRPr="00985371" w:rsidRDefault="001E3337" w:rsidP="001E3337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644D2715" w14:textId="02D03765" w:rsidR="001E3337" w:rsidRPr="00985371" w:rsidRDefault="0094681B" w:rsidP="0094681B">
      <w:pPr>
        <w:spacing w:after="0" w:line="240" w:lineRule="auto"/>
        <w:jc w:val="center"/>
        <w:rPr>
          <w:sz w:val="24"/>
          <w:szCs w:val="24"/>
        </w:rPr>
      </w:pPr>
      <w:r w:rsidRPr="00985371">
        <w:rPr>
          <w:sz w:val="24"/>
          <w:szCs w:val="24"/>
        </w:rPr>
        <w:t>NOTICE OF A MEETING OF TEBAY PARISH COUNCIL ON WEDNESDAY 2</w:t>
      </w:r>
      <w:r w:rsidR="009B11D6" w:rsidRPr="009B11D6">
        <w:rPr>
          <w:sz w:val="24"/>
          <w:szCs w:val="24"/>
          <w:vertAlign w:val="superscript"/>
        </w:rPr>
        <w:t>nd</w:t>
      </w:r>
      <w:r w:rsidR="009B11D6">
        <w:rPr>
          <w:sz w:val="24"/>
          <w:szCs w:val="24"/>
        </w:rPr>
        <w:t xml:space="preserve"> MARCH 2022</w:t>
      </w:r>
      <w:r w:rsidR="00651A72">
        <w:rPr>
          <w:sz w:val="24"/>
          <w:szCs w:val="24"/>
        </w:rPr>
        <w:t xml:space="preserve"> </w:t>
      </w:r>
      <w:r w:rsidRPr="00985371">
        <w:rPr>
          <w:sz w:val="24"/>
          <w:szCs w:val="24"/>
        </w:rPr>
        <w:t>AT THE METHODIST HALL, TEBAY AT 7.30pm</w:t>
      </w:r>
    </w:p>
    <w:p w14:paraId="37CAE1B0" w14:textId="575A600F" w:rsidR="00985371" w:rsidRDefault="00985371" w:rsidP="0094681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G E N D A </w:t>
      </w:r>
    </w:p>
    <w:p w14:paraId="23F290D0" w14:textId="57D8C4D8" w:rsidR="00985371" w:rsidRDefault="00985371" w:rsidP="00985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 Apologies for Absence</w:t>
      </w:r>
    </w:p>
    <w:p w14:paraId="32047BAB" w14:textId="710929DB" w:rsidR="00985371" w:rsidRDefault="00985371" w:rsidP="00985371">
      <w:pPr>
        <w:spacing w:after="0" w:line="240" w:lineRule="auto"/>
        <w:rPr>
          <w:b/>
          <w:bCs/>
          <w:sz w:val="24"/>
          <w:szCs w:val="24"/>
        </w:rPr>
      </w:pPr>
    </w:p>
    <w:p w14:paraId="0797B57E" w14:textId="2607AC11" w:rsidR="00985371" w:rsidRDefault="00985371" w:rsidP="00985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Declarations of Interest</w:t>
      </w:r>
    </w:p>
    <w:p w14:paraId="0F60C6E5" w14:textId="12FC2B4D" w:rsidR="00985371" w:rsidRDefault="00985371" w:rsidP="00985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Councillors must declare any pecuniary or non-pecuniary interest they may have in any item on this Agenda</w:t>
      </w:r>
    </w:p>
    <w:p w14:paraId="6F15F0E7" w14:textId="37C7B625" w:rsidR="00985371" w:rsidRDefault="00985371" w:rsidP="00985371">
      <w:pPr>
        <w:spacing w:after="0" w:line="240" w:lineRule="auto"/>
        <w:rPr>
          <w:sz w:val="24"/>
          <w:szCs w:val="24"/>
        </w:rPr>
      </w:pPr>
    </w:p>
    <w:p w14:paraId="4DA6F252" w14:textId="7FB55C7E" w:rsidR="001E3337" w:rsidRDefault="00985371" w:rsidP="00985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 Minutes of the Meeting of </w:t>
      </w:r>
      <w:r w:rsidR="00032970">
        <w:rPr>
          <w:b/>
          <w:bCs/>
          <w:sz w:val="24"/>
          <w:szCs w:val="24"/>
        </w:rPr>
        <w:t>26</w:t>
      </w:r>
      <w:r w:rsidR="00032970" w:rsidRPr="00032970">
        <w:rPr>
          <w:b/>
          <w:bCs/>
          <w:sz w:val="24"/>
          <w:szCs w:val="24"/>
          <w:vertAlign w:val="superscript"/>
        </w:rPr>
        <w:t>th</w:t>
      </w:r>
      <w:r w:rsidR="00032970">
        <w:rPr>
          <w:b/>
          <w:bCs/>
          <w:sz w:val="24"/>
          <w:szCs w:val="24"/>
        </w:rPr>
        <w:t xml:space="preserve"> January 2022</w:t>
      </w:r>
    </w:p>
    <w:p w14:paraId="3A7C8E07" w14:textId="41E9BA45" w:rsidR="00985371" w:rsidRDefault="00985371" w:rsidP="00985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Minutes of the above meeting</w:t>
      </w:r>
    </w:p>
    <w:p w14:paraId="3E9BBDA9" w14:textId="77C7D901" w:rsidR="00985371" w:rsidRDefault="00985371" w:rsidP="00985371">
      <w:pPr>
        <w:spacing w:after="0" w:line="240" w:lineRule="auto"/>
        <w:rPr>
          <w:sz w:val="24"/>
          <w:szCs w:val="24"/>
        </w:rPr>
      </w:pPr>
    </w:p>
    <w:p w14:paraId="48DCE8AF" w14:textId="13DC83AF" w:rsidR="00985371" w:rsidRDefault="00B1558C" w:rsidP="00985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 Outstanding Business</w:t>
      </w:r>
    </w:p>
    <w:p w14:paraId="0DB495BD" w14:textId="152E9763" w:rsidR="00B1558C" w:rsidRDefault="00B1558C" w:rsidP="0098537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4.1  To</w:t>
      </w:r>
      <w:proofErr w:type="gramEnd"/>
      <w:r>
        <w:rPr>
          <w:sz w:val="24"/>
          <w:szCs w:val="24"/>
        </w:rPr>
        <w:t xml:space="preserve"> consider the position with regard to the drainage of the recreation ground</w:t>
      </w:r>
      <w:r w:rsidR="004F54CF">
        <w:rPr>
          <w:sz w:val="24"/>
          <w:szCs w:val="24"/>
        </w:rPr>
        <w:t>.  National Lottery funding may be available for all or part of the works.  The consent of the landowner will be required.</w:t>
      </w:r>
    </w:p>
    <w:p w14:paraId="167E3AD7" w14:textId="0EE09623" w:rsidR="00B1558C" w:rsidRDefault="00B1558C" w:rsidP="0098537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4.2  To</w:t>
      </w:r>
      <w:proofErr w:type="gramEnd"/>
      <w:r>
        <w:rPr>
          <w:sz w:val="24"/>
          <w:szCs w:val="24"/>
        </w:rPr>
        <w:t xml:space="preserve"> consider the provision of new notice boards</w:t>
      </w:r>
    </w:p>
    <w:p w14:paraId="58EC84A5" w14:textId="69EE7486" w:rsidR="00B1558C" w:rsidRDefault="00B1558C" w:rsidP="0098537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4.3  To</w:t>
      </w:r>
      <w:proofErr w:type="gramEnd"/>
      <w:r>
        <w:rPr>
          <w:sz w:val="24"/>
          <w:szCs w:val="24"/>
        </w:rPr>
        <w:t xml:space="preserve"> receive reports on the condition of the defibrillators</w:t>
      </w:r>
    </w:p>
    <w:p w14:paraId="7BF91570" w14:textId="486C87D3" w:rsidR="0017457F" w:rsidRDefault="0017457F" w:rsidP="0098537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4.4  To</w:t>
      </w:r>
      <w:proofErr w:type="gramEnd"/>
      <w:r>
        <w:rPr>
          <w:sz w:val="24"/>
          <w:szCs w:val="24"/>
        </w:rPr>
        <w:t xml:space="preserve"> receive reports on the condition of the children’s play equipment</w:t>
      </w:r>
    </w:p>
    <w:p w14:paraId="4F173D8E" w14:textId="4AC18164" w:rsidR="00F540A8" w:rsidRDefault="00F540A8" w:rsidP="0098537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 w:rsidR="0017457F">
        <w:rPr>
          <w:sz w:val="24"/>
          <w:szCs w:val="24"/>
        </w:rPr>
        <w:t>5</w:t>
      </w:r>
      <w:r>
        <w:rPr>
          <w:sz w:val="24"/>
          <w:szCs w:val="24"/>
        </w:rPr>
        <w:t xml:space="preserve">  To</w:t>
      </w:r>
      <w:proofErr w:type="gramEnd"/>
      <w:r>
        <w:rPr>
          <w:sz w:val="24"/>
          <w:szCs w:val="24"/>
        </w:rPr>
        <w:t xml:space="preserve"> consider proposals for an art work to be placed on the roundabout</w:t>
      </w:r>
      <w:r w:rsidR="001A4088">
        <w:rPr>
          <w:sz w:val="24"/>
          <w:szCs w:val="24"/>
        </w:rPr>
        <w:t xml:space="preserve"> and for interpretation boards to be placed in the village describing the history of the village and notable features.</w:t>
      </w:r>
    </w:p>
    <w:p w14:paraId="295B30AB" w14:textId="65D12B41" w:rsidR="00BA7C3D" w:rsidRDefault="00BA7C3D" w:rsidP="0098537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 w:rsidR="0017457F">
        <w:rPr>
          <w:sz w:val="24"/>
          <w:szCs w:val="24"/>
        </w:rPr>
        <w:t>6</w:t>
      </w:r>
      <w:r>
        <w:rPr>
          <w:sz w:val="24"/>
          <w:szCs w:val="24"/>
        </w:rPr>
        <w:t xml:space="preserve">  To</w:t>
      </w:r>
      <w:proofErr w:type="gramEnd"/>
      <w:r>
        <w:rPr>
          <w:sz w:val="24"/>
          <w:szCs w:val="24"/>
        </w:rPr>
        <w:t xml:space="preserve"> consider making an application to the Westmorland Dales Landscape Partnership “Love Your Landscape” fund for works to be carried out on community paths, steps and gardens.</w:t>
      </w:r>
    </w:p>
    <w:p w14:paraId="7CDC8C17" w14:textId="33F73C89" w:rsidR="006300CE" w:rsidRDefault="006300CE" w:rsidP="00985371">
      <w:pPr>
        <w:spacing w:after="0" w:line="240" w:lineRule="auto"/>
        <w:rPr>
          <w:sz w:val="24"/>
          <w:szCs w:val="24"/>
        </w:rPr>
      </w:pPr>
    </w:p>
    <w:p w14:paraId="642878CB" w14:textId="33F8F4E6" w:rsidR="00B1558C" w:rsidRDefault="00B1558C" w:rsidP="00985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 Planning</w:t>
      </w:r>
    </w:p>
    <w:p w14:paraId="70D7EF9F" w14:textId="2C1645BC" w:rsidR="00B737BE" w:rsidRDefault="00D96852" w:rsidP="0098537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5.1  </w:t>
      </w:r>
      <w:r w:rsidR="00B737BE">
        <w:rPr>
          <w:sz w:val="24"/>
          <w:szCs w:val="24"/>
        </w:rPr>
        <w:t>Eden</w:t>
      </w:r>
      <w:proofErr w:type="gramEnd"/>
      <w:r w:rsidR="00B737BE">
        <w:rPr>
          <w:sz w:val="24"/>
          <w:szCs w:val="24"/>
        </w:rPr>
        <w:t xml:space="preserve"> District Council </w:t>
      </w:r>
      <w:r w:rsidR="0086456E">
        <w:rPr>
          <w:sz w:val="24"/>
          <w:szCs w:val="24"/>
        </w:rPr>
        <w:t>application</w:t>
      </w:r>
      <w:r w:rsidR="0046433C">
        <w:rPr>
          <w:sz w:val="24"/>
          <w:szCs w:val="24"/>
        </w:rPr>
        <w:t xml:space="preserve"> 22/0069 – Cross Keys Inn, Tebay.  External and internal alterations to 4 accommodation rooms removing existing windows and sills to form entrance doors to individual terraces to each room, and associated works.</w:t>
      </w:r>
    </w:p>
    <w:p w14:paraId="6D7E1AD8" w14:textId="19D8B4FD" w:rsidR="00D96852" w:rsidRDefault="00D96852" w:rsidP="00985371">
      <w:pPr>
        <w:spacing w:after="0" w:line="240" w:lineRule="auto"/>
        <w:rPr>
          <w:sz w:val="24"/>
          <w:szCs w:val="24"/>
        </w:rPr>
      </w:pPr>
    </w:p>
    <w:p w14:paraId="29A407FB" w14:textId="3334728F" w:rsidR="00D96852" w:rsidRDefault="00D96852" w:rsidP="0098537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5.2  Eden</w:t>
      </w:r>
      <w:proofErr w:type="gramEnd"/>
      <w:r>
        <w:rPr>
          <w:sz w:val="24"/>
          <w:szCs w:val="24"/>
        </w:rPr>
        <w:t xml:space="preserve"> District Council application 21/1078.  Westmorland Ltd., Junction 38.  Extension of existing petrol forecourt shop, including construction of new store room.  Replacement of existing roofing sheets and demolition of existing </w:t>
      </w:r>
      <w:proofErr w:type="gramStart"/>
      <w:r>
        <w:rPr>
          <w:sz w:val="24"/>
          <w:szCs w:val="24"/>
        </w:rPr>
        <w:t>stand alone</w:t>
      </w:r>
      <w:proofErr w:type="gramEnd"/>
      <w:r>
        <w:rPr>
          <w:sz w:val="24"/>
          <w:szCs w:val="24"/>
        </w:rPr>
        <w:t xml:space="preserve"> office to allow square layout of fuel pumps.</w:t>
      </w:r>
    </w:p>
    <w:p w14:paraId="22BF5C24" w14:textId="223EA00F" w:rsidR="006300CE" w:rsidRDefault="006300CE" w:rsidP="00985371">
      <w:pPr>
        <w:spacing w:after="0" w:line="240" w:lineRule="auto"/>
        <w:rPr>
          <w:sz w:val="24"/>
          <w:szCs w:val="24"/>
        </w:rPr>
      </w:pPr>
    </w:p>
    <w:p w14:paraId="578F14CC" w14:textId="4DE4C763" w:rsidR="006300CE" w:rsidRDefault="006300CE" w:rsidP="00985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 Correspondence</w:t>
      </w:r>
    </w:p>
    <w:p w14:paraId="5CC1FD33" w14:textId="7E1BA1C0" w:rsidR="006300CE" w:rsidRDefault="00294176" w:rsidP="0098537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6.1  </w:t>
      </w:r>
      <w:r w:rsidR="006300CE">
        <w:rPr>
          <w:sz w:val="24"/>
          <w:szCs w:val="24"/>
        </w:rPr>
        <w:t>An</w:t>
      </w:r>
      <w:proofErr w:type="gramEnd"/>
      <w:r w:rsidR="006300CE">
        <w:rPr>
          <w:sz w:val="24"/>
          <w:szCs w:val="24"/>
        </w:rPr>
        <w:t xml:space="preserve"> email has been received and circulated to members about the appointment of a new national park Ranger</w:t>
      </w:r>
      <w:r w:rsidR="00383E72">
        <w:rPr>
          <w:sz w:val="24"/>
          <w:szCs w:val="24"/>
        </w:rPr>
        <w:t>, Calum Stott.  He asks for suggestions for path improvement works – up to 10 issues will be considered including drainage, signage and boundary crossings.</w:t>
      </w:r>
    </w:p>
    <w:p w14:paraId="05193FBC" w14:textId="77777777" w:rsidR="00D96852" w:rsidRPr="006300CE" w:rsidRDefault="00D96852" w:rsidP="00985371">
      <w:pPr>
        <w:spacing w:after="0" w:line="240" w:lineRule="auto"/>
        <w:rPr>
          <w:sz w:val="24"/>
          <w:szCs w:val="24"/>
        </w:rPr>
      </w:pPr>
    </w:p>
    <w:p w14:paraId="47B27269" w14:textId="0EC32C7C" w:rsidR="006300CE" w:rsidRDefault="00294176" w:rsidP="0098537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6.2  An</w:t>
      </w:r>
      <w:proofErr w:type="gramEnd"/>
      <w:r>
        <w:rPr>
          <w:sz w:val="24"/>
          <w:szCs w:val="24"/>
        </w:rPr>
        <w:t xml:space="preserve"> email has been received from Eden District Council about street lighting.</w:t>
      </w:r>
      <w:r w:rsidR="00D20094">
        <w:rPr>
          <w:sz w:val="24"/>
          <w:szCs w:val="24"/>
        </w:rPr>
        <w:t xml:space="preserve">  The clerk will report on the current position.</w:t>
      </w:r>
    </w:p>
    <w:p w14:paraId="0E200603" w14:textId="34AEC1E0" w:rsidR="00294176" w:rsidRDefault="00294176" w:rsidP="00985371">
      <w:pPr>
        <w:spacing w:after="0" w:line="240" w:lineRule="auto"/>
        <w:rPr>
          <w:sz w:val="24"/>
          <w:szCs w:val="24"/>
        </w:rPr>
      </w:pPr>
    </w:p>
    <w:p w14:paraId="2F507928" w14:textId="77777777" w:rsidR="00D96852" w:rsidRPr="006300CE" w:rsidRDefault="00D96852" w:rsidP="00985371">
      <w:pPr>
        <w:spacing w:after="0" w:line="240" w:lineRule="auto"/>
        <w:rPr>
          <w:sz w:val="24"/>
          <w:szCs w:val="24"/>
        </w:rPr>
      </w:pPr>
    </w:p>
    <w:p w14:paraId="50918D7D" w14:textId="77777777" w:rsidR="00B1558C" w:rsidRPr="00B1558C" w:rsidRDefault="00B1558C" w:rsidP="00985371">
      <w:pPr>
        <w:spacing w:after="0" w:line="240" w:lineRule="auto"/>
        <w:rPr>
          <w:sz w:val="24"/>
          <w:szCs w:val="24"/>
        </w:rPr>
      </w:pPr>
    </w:p>
    <w:p w14:paraId="524523B1" w14:textId="49ECB8BC" w:rsidR="00B1558C" w:rsidRDefault="006300CE" w:rsidP="00985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B1558C">
        <w:rPr>
          <w:b/>
          <w:bCs/>
          <w:sz w:val="24"/>
          <w:szCs w:val="24"/>
        </w:rPr>
        <w:t>.  Finance</w:t>
      </w:r>
    </w:p>
    <w:p w14:paraId="6E47142D" w14:textId="5A8BAB83" w:rsidR="00B1558C" w:rsidRDefault="00B1558C" w:rsidP="00985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following accounts for payment:</w:t>
      </w:r>
    </w:p>
    <w:p w14:paraId="3B3FB9D3" w14:textId="4D65E668" w:rsidR="00B1558C" w:rsidRDefault="00B1558C" w:rsidP="00985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Mrs. M. Longworth </w:t>
      </w:r>
      <w:r w:rsidR="00575BFA">
        <w:rPr>
          <w:sz w:val="24"/>
          <w:szCs w:val="24"/>
        </w:rPr>
        <w:t xml:space="preserve">– salary for </w:t>
      </w:r>
      <w:r w:rsidR="00032970">
        <w:rPr>
          <w:sz w:val="24"/>
          <w:szCs w:val="24"/>
        </w:rPr>
        <w:t xml:space="preserve">February </w:t>
      </w:r>
      <w:r w:rsidR="00575BFA">
        <w:rPr>
          <w:sz w:val="24"/>
          <w:szCs w:val="24"/>
        </w:rPr>
        <w:t>2022</w:t>
      </w:r>
      <w:r w:rsidR="00575BF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  <w:r w:rsidR="00575BFA">
        <w:rPr>
          <w:sz w:val="24"/>
          <w:szCs w:val="24"/>
        </w:rPr>
        <w:t>176</w:t>
      </w:r>
      <w:r w:rsidR="00480359">
        <w:rPr>
          <w:sz w:val="24"/>
          <w:szCs w:val="24"/>
        </w:rPr>
        <w:t>.00</w:t>
      </w:r>
    </w:p>
    <w:p w14:paraId="296D89CE" w14:textId="6D4B5BB7" w:rsidR="00480359" w:rsidRDefault="00480359" w:rsidP="00985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HMPG – PAYE fo</w:t>
      </w:r>
      <w:r w:rsidR="00575BFA">
        <w:rPr>
          <w:sz w:val="24"/>
          <w:szCs w:val="24"/>
        </w:rPr>
        <w:t xml:space="preserve">r </w:t>
      </w:r>
      <w:r w:rsidR="00032970">
        <w:rPr>
          <w:sz w:val="24"/>
          <w:szCs w:val="24"/>
        </w:rPr>
        <w:t>February</w:t>
      </w:r>
      <w:r w:rsidR="00575BFA">
        <w:rPr>
          <w:sz w:val="24"/>
          <w:szCs w:val="24"/>
        </w:rPr>
        <w:t xml:space="preserve"> 2022</w:t>
      </w:r>
      <w:r w:rsidR="00575BFA">
        <w:rPr>
          <w:sz w:val="24"/>
          <w:szCs w:val="24"/>
        </w:rPr>
        <w:tab/>
      </w:r>
      <w:r w:rsidR="00575BF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575BFA">
        <w:rPr>
          <w:sz w:val="24"/>
          <w:szCs w:val="24"/>
        </w:rPr>
        <w:t>44</w:t>
      </w:r>
      <w:r>
        <w:rPr>
          <w:sz w:val="24"/>
          <w:szCs w:val="24"/>
        </w:rPr>
        <w:t>.00</w:t>
      </w:r>
    </w:p>
    <w:p w14:paraId="0DDD4EED" w14:textId="7DEB3B64" w:rsidR="0007783E" w:rsidRDefault="0007783E" w:rsidP="00985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Cumbria Payroll Services </w:t>
      </w:r>
      <w:r w:rsidR="00575BFA">
        <w:rPr>
          <w:sz w:val="24"/>
          <w:szCs w:val="24"/>
        </w:rPr>
        <w:t xml:space="preserve">– </w:t>
      </w:r>
      <w:proofErr w:type="gramStart"/>
      <w:r w:rsidR="00032970">
        <w:rPr>
          <w:sz w:val="24"/>
          <w:szCs w:val="24"/>
        </w:rPr>
        <w:t xml:space="preserve">February </w:t>
      </w:r>
      <w:r w:rsidR="00575BFA">
        <w:rPr>
          <w:sz w:val="24"/>
          <w:szCs w:val="24"/>
        </w:rPr>
        <w:t xml:space="preserve"> 2022</w:t>
      </w:r>
      <w:proofErr w:type="gramEnd"/>
      <w:r w:rsidR="00575BFA">
        <w:rPr>
          <w:sz w:val="24"/>
          <w:szCs w:val="24"/>
        </w:rPr>
        <w:tab/>
      </w:r>
      <w:r w:rsidR="00575BF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575BFA">
        <w:rPr>
          <w:sz w:val="24"/>
          <w:szCs w:val="24"/>
        </w:rPr>
        <w:t>14.40</w:t>
      </w:r>
    </w:p>
    <w:p w14:paraId="1EFD51AA" w14:textId="78F871FA" w:rsidR="000A40D5" w:rsidRDefault="00032970" w:rsidP="00985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Burns Generators – service of generator</w:t>
      </w:r>
      <w:r w:rsidR="00BA7C3D">
        <w:rPr>
          <w:sz w:val="24"/>
          <w:szCs w:val="24"/>
        </w:rPr>
        <w:tab/>
      </w:r>
      <w:r w:rsidR="00BA7C3D">
        <w:rPr>
          <w:sz w:val="24"/>
          <w:szCs w:val="24"/>
        </w:rPr>
        <w:tab/>
      </w:r>
      <w:r w:rsidR="00BA7C3D">
        <w:rPr>
          <w:sz w:val="24"/>
          <w:szCs w:val="24"/>
        </w:rPr>
        <w:tab/>
      </w:r>
      <w:r w:rsidR="00BA7C3D">
        <w:rPr>
          <w:sz w:val="24"/>
          <w:szCs w:val="24"/>
        </w:rPr>
        <w:tab/>
      </w:r>
      <w:r w:rsidR="00BA7C3D">
        <w:rPr>
          <w:sz w:val="24"/>
          <w:szCs w:val="24"/>
        </w:rPr>
        <w:tab/>
      </w:r>
      <w:proofErr w:type="gramStart"/>
      <w:r w:rsidR="00BA7C3D">
        <w:rPr>
          <w:sz w:val="24"/>
          <w:szCs w:val="24"/>
        </w:rPr>
        <w:tab/>
        <w:t xml:space="preserve">  648.00</w:t>
      </w:r>
      <w:proofErr w:type="gramEnd"/>
      <w:r w:rsidR="00BA7C3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BA7C3D">
        <w:rPr>
          <w:sz w:val="24"/>
          <w:szCs w:val="24"/>
        </w:rPr>
        <w:tab/>
      </w:r>
    </w:p>
    <w:p w14:paraId="1A618788" w14:textId="41298987" w:rsidR="0007783E" w:rsidRDefault="009B11D6" w:rsidP="00985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 Risk Assessment and Asset Register</w:t>
      </w:r>
    </w:p>
    <w:p w14:paraId="718DD3CF" w14:textId="6737CFC7" w:rsidR="009B11D6" w:rsidRPr="009B11D6" w:rsidRDefault="009B11D6" w:rsidP="00985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Risk Assessment and Asset Register prior to audit</w:t>
      </w:r>
    </w:p>
    <w:p w14:paraId="1C5B4A2A" w14:textId="77777777" w:rsidR="009B11D6" w:rsidRPr="009B11D6" w:rsidRDefault="009B11D6" w:rsidP="00985371">
      <w:pPr>
        <w:spacing w:after="0" w:line="240" w:lineRule="auto"/>
        <w:rPr>
          <w:b/>
          <w:bCs/>
          <w:sz w:val="24"/>
          <w:szCs w:val="24"/>
        </w:rPr>
      </w:pPr>
    </w:p>
    <w:p w14:paraId="50B0A408" w14:textId="25C6F34B" w:rsidR="0007783E" w:rsidRDefault="009B11D6" w:rsidP="00985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0B0BAE">
        <w:rPr>
          <w:b/>
          <w:bCs/>
          <w:sz w:val="24"/>
          <w:szCs w:val="24"/>
        </w:rPr>
        <w:t>.  Public Participation</w:t>
      </w:r>
    </w:p>
    <w:p w14:paraId="165BEAFA" w14:textId="5F5230CA" w:rsidR="000B0BAE" w:rsidRDefault="000B0BAE" w:rsidP="00985371">
      <w:pPr>
        <w:spacing w:after="0" w:line="240" w:lineRule="auto"/>
        <w:rPr>
          <w:b/>
          <w:bCs/>
          <w:sz w:val="24"/>
          <w:szCs w:val="24"/>
        </w:rPr>
      </w:pPr>
    </w:p>
    <w:p w14:paraId="5107B234" w14:textId="57050BF3" w:rsidR="000B0BAE" w:rsidRDefault="009B11D6" w:rsidP="00985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0B0BAE">
        <w:rPr>
          <w:b/>
          <w:bCs/>
          <w:sz w:val="24"/>
          <w:szCs w:val="24"/>
        </w:rPr>
        <w:t>.  Reports of District and County Councillors</w:t>
      </w:r>
    </w:p>
    <w:p w14:paraId="1BB4C1C8" w14:textId="77777777" w:rsidR="000B0BAE" w:rsidRDefault="000B0BAE" w:rsidP="00985371">
      <w:pPr>
        <w:spacing w:after="0" w:line="240" w:lineRule="auto"/>
        <w:rPr>
          <w:b/>
          <w:bCs/>
          <w:sz w:val="24"/>
          <w:szCs w:val="24"/>
        </w:rPr>
      </w:pPr>
    </w:p>
    <w:p w14:paraId="217AAB1A" w14:textId="0F656D94" w:rsidR="005D1234" w:rsidRDefault="001A4088" w:rsidP="00985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B11D6">
        <w:rPr>
          <w:b/>
          <w:bCs/>
          <w:sz w:val="24"/>
          <w:szCs w:val="24"/>
        </w:rPr>
        <w:t>1</w:t>
      </w:r>
      <w:r w:rsidR="000B0BAE">
        <w:rPr>
          <w:b/>
          <w:bCs/>
          <w:sz w:val="24"/>
          <w:szCs w:val="24"/>
        </w:rPr>
        <w:t>.  Date and Time of Next Meeting</w:t>
      </w:r>
    </w:p>
    <w:p w14:paraId="0C5708F2" w14:textId="26708108" w:rsidR="000B0BAE" w:rsidRPr="005D1234" w:rsidRDefault="000B0BAE" w:rsidP="00985371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next meeting will be held on Wednesday, </w:t>
      </w:r>
      <w:r w:rsidR="0086456E">
        <w:rPr>
          <w:sz w:val="24"/>
          <w:szCs w:val="24"/>
        </w:rPr>
        <w:t>30</w:t>
      </w:r>
      <w:r w:rsidR="0086456E" w:rsidRPr="0086456E">
        <w:rPr>
          <w:sz w:val="24"/>
          <w:szCs w:val="24"/>
          <w:vertAlign w:val="superscript"/>
        </w:rPr>
        <w:t>th</w:t>
      </w:r>
      <w:r w:rsidR="0086456E">
        <w:rPr>
          <w:sz w:val="24"/>
          <w:szCs w:val="24"/>
        </w:rPr>
        <w:t xml:space="preserve"> March</w:t>
      </w:r>
      <w:r>
        <w:rPr>
          <w:sz w:val="24"/>
          <w:szCs w:val="24"/>
        </w:rPr>
        <w:t xml:space="preserve"> 2022 at 7.30pm at The Methodist Hall, Tebay.</w:t>
      </w:r>
    </w:p>
    <w:p w14:paraId="298D93D9" w14:textId="77777777" w:rsidR="000B0BAE" w:rsidRDefault="000B0BAE" w:rsidP="00985371">
      <w:pPr>
        <w:spacing w:after="0" w:line="240" w:lineRule="auto"/>
        <w:rPr>
          <w:sz w:val="24"/>
          <w:szCs w:val="24"/>
        </w:rPr>
      </w:pPr>
    </w:p>
    <w:p w14:paraId="6F26A985" w14:textId="33932027" w:rsidR="000B0BAE" w:rsidRPr="000B0BAE" w:rsidRDefault="000B0BAE" w:rsidP="00985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sectPr w:rsidR="000B0BAE" w:rsidRPr="000B0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50"/>
    <w:rsid w:val="000275BB"/>
    <w:rsid w:val="00032970"/>
    <w:rsid w:val="0007783E"/>
    <w:rsid w:val="000A40D5"/>
    <w:rsid w:val="000B0BAE"/>
    <w:rsid w:val="0017457F"/>
    <w:rsid w:val="001A4088"/>
    <w:rsid w:val="001E3337"/>
    <w:rsid w:val="002207FE"/>
    <w:rsid w:val="00294176"/>
    <w:rsid w:val="00383E72"/>
    <w:rsid w:val="003C5E0E"/>
    <w:rsid w:val="0046433C"/>
    <w:rsid w:val="00480359"/>
    <w:rsid w:val="004F54CF"/>
    <w:rsid w:val="00575BFA"/>
    <w:rsid w:val="005A3A1C"/>
    <w:rsid w:val="005D1234"/>
    <w:rsid w:val="006300CE"/>
    <w:rsid w:val="00646EFA"/>
    <w:rsid w:val="00651A72"/>
    <w:rsid w:val="007B2F5A"/>
    <w:rsid w:val="007B6867"/>
    <w:rsid w:val="0086456E"/>
    <w:rsid w:val="0094681B"/>
    <w:rsid w:val="00985371"/>
    <w:rsid w:val="009B11D6"/>
    <w:rsid w:val="00A57BB3"/>
    <w:rsid w:val="00AC7F50"/>
    <w:rsid w:val="00AE32FA"/>
    <w:rsid w:val="00B1558C"/>
    <w:rsid w:val="00B737BE"/>
    <w:rsid w:val="00BA7C3D"/>
    <w:rsid w:val="00CA7E1C"/>
    <w:rsid w:val="00D20094"/>
    <w:rsid w:val="00D96852"/>
    <w:rsid w:val="00DF7E91"/>
    <w:rsid w:val="00EA4722"/>
    <w:rsid w:val="00F5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1A251"/>
  <w15:chartTrackingRefBased/>
  <w15:docId w15:val="{D8CC8C30-164C-44BE-ACE0-4BD7B626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ebay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8</cp:revision>
  <cp:lastPrinted>2021-05-30T13:11:00Z</cp:lastPrinted>
  <dcterms:created xsi:type="dcterms:W3CDTF">2022-02-18T15:09:00Z</dcterms:created>
  <dcterms:modified xsi:type="dcterms:W3CDTF">2022-02-22T19:30:00Z</dcterms:modified>
</cp:coreProperties>
</file>