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38945EA3" w:rsidR="004F75FE" w:rsidRDefault="004F75FE" w:rsidP="004F75FE">
      <w:pPr>
        <w:spacing w:after="0" w:line="240" w:lineRule="auto"/>
        <w:jc w:val="center"/>
        <w:rPr>
          <w:b/>
        </w:rPr>
      </w:pPr>
      <w:r>
        <w:rPr>
          <w:b/>
        </w:rPr>
        <w:t xml:space="preserve">MINUTES OF THE MEETING OF TEBAY PARISH COUNCIL </w:t>
      </w:r>
    </w:p>
    <w:p w14:paraId="7784E727" w14:textId="40BEDAA0" w:rsidR="004F75FE" w:rsidRDefault="004F75FE" w:rsidP="004F75FE">
      <w:pPr>
        <w:spacing w:after="0" w:line="240" w:lineRule="auto"/>
        <w:jc w:val="center"/>
        <w:rPr>
          <w:b/>
        </w:rPr>
      </w:pPr>
      <w:r>
        <w:rPr>
          <w:b/>
        </w:rPr>
        <w:t xml:space="preserve">HELD ON WEDNESDAY </w:t>
      </w:r>
      <w:r w:rsidR="002D3BAD">
        <w:rPr>
          <w:b/>
        </w:rPr>
        <w:t>25</w:t>
      </w:r>
      <w:r w:rsidR="002D3BAD" w:rsidRPr="002D3BAD">
        <w:rPr>
          <w:b/>
          <w:vertAlign w:val="superscript"/>
        </w:rPr>
        <w:t>th</w:t>
      </w:r>
      <w:r w:rsidR="002D3BAD">
        <w:rPr>
          <w:b/>
        </w:rPr>
        <w:t xml:space="preserve"> SEPTEMBER</w:t>
      </w:r>
      <w:r>
        <w:rPr>
          <w:b/>
        </w:rPr>
        <w:t xml:space="preserve">  2019 AT THE METHODIST HALL, TEBAY</w:t>
      </w:r>
      <w:r w:rsidR="00A315A4">
        <w:rPr>
          <w:b/>
        </w:rPr>
        <w:t xml:space="preserve"> at 7.30pm</w:t>
      </w:r>
    </w:p>
    <w:p w14:paraId="63035817" w14:textId="125760BF" w:rsidR="0048537A" w:rsidRDefault="0048537A" w:rsidP="004F75FE">
      <w:pPr>
        <w:spacing w:after="0" w:line="240" w:lineRule="auto"/>
        <w:jc w:val="center"/>
        <w:rPr>
          <w:b/>
        </w:rPr>
      </w:pPr>
    </w:p>
    <w:p w14:paraId="3D273290" w14:textId="2547AB7A" w:rsidR="0048537A" w:rsidRDefault="0048537A" w:rsidP="0048537A">
      <w:pPr>
        <w:spacing w:after="0" w:line="240" w:lineRule="auto"/>
        <w:rPr>
          <w:bCs/>
        </w:rPr>
      </w:pPr>
      <w:r>
        <w:rPr>
          <w:bCs/>
        </w:rPr>
        <w:t>Present:  Cllrs A. Todd (chair); G. Murphy; S. Hodgson; M. Parsley</w:t>
      </w:r>
    </w:p>
    <w:p w14:paraId="498A22F7" w14:textId="47EDC2A2" w:rsidR="0048537A" w:rsidRDefault="0048537A" w:rsidP="0048537A">
      <w:pPr>
        <w:spacing w:after="0" w:line="240" w:lineRule="auto"/>
        <w:rPr>
          <w:bCs/>
        </w:rPr>
      </w:pPr>
      <w:r>
        <w:rPr>
          <w:bCs/>
        </w:rPr>
        <w:t>County Councillor Phil Dew; the clerk and</w:t>
      </w:r>
      <w:r w:rsidR="00275A1D">
        <w:rPr>
          <w:bCs/>
        </w:rPr>
        <w:t xml:space="preserve"> four members of the public</w:t>
      </w:r>
    </w:p>
    <w:p w14:paraId="0750A1BD" w14:textId="3B597DD1" w:rsidR="00275A1D" w:rsidRDefault="00275A1D" w:rsidP="0048537A">
      <w:pPr>
        <w:spacing w:after="0" w:line="240" w:lineRule="auto"/>
        <w:rPr>
          <w:bCs/>
        </w:rPr>
      </w:pPr>
    </w:p>
    <w:p w14:paraId="733C9091" w14:textId="47290FA0" w:rsidR="00275A1D" w:rsidRDefault="00275A1D" w:rsidP="0048537A">
      <w:pPr>
        <w:spacing w:after="0" w:line="240" w:lineRule="auto"/>
        <w:rPr>
          <w:b/>
        </w:rPr>
      </w:pPr>
      <w:r>
        <w:rPr>
          <w:b/>
        </w:rPr>
        <w:t>1.  Apologies for Absence</w:t>
      </w:r>
    </w:p>
    <w:p w14:paraId="0D493E20" w14:textId="3542C58E" w:rsidR="00275A1D" w:rsidRDefault="00275A1D" w:rsidP="0048537A">
      <w:pPr>
        <w:spacing w:after="0" w:line="240" w:lineRule="auto"/>
        <w:rPr>
          <w:bCs/>
        </w:rPr>
      </w:pPr>
      <w:r>
        <w:rPr>
          <w:bCs/>
        </w:rPr>
        <w:t>Apologies were received from Cllrs. D. Morland; K. Kelly and A. Meadowcroft.</w:t>
      </w:r>
    </w:p>
    <w:p w14:paraId="5DA1AD8E" w14:textId="1E8BF9AE" w:rsidR="00275A1D" w:rsidRDefault="00275A1D" w:rsidP="0048537A">
      <w:pPr>
        <w:spacing w:after="0" w:line="240" w:lineRule="auto"/>
        <w:rPr>
          <w:bCs/>
        </w:rPr>
      </w:pPr>
    </w:p>
    <w:p w14:paraId="7AF63A8F" w14:textId="51DFA5E6" w:rsidR="00275A1D" w:rsidRDefault="00275A1D" w:rsidP="0048537A">
      <w:pPr>
        <w:spacing w:after="0" w:line="240" w:lineRule="auto"/>
        <w:rPr>
          <w:b/>
        </w:rPr>
      </w:pPr>
      <w:r>
        <w:rPr>
          <w:b/>
        </w:rPr>
        <w:t>2.  Declarations of Interest and Dispensations</w:t>
      </w:r>
    </w:p>
    <w:p w14:paraId="0BEC4492" w14:textId="2FEA7CB6" w:rsidR="00275A1D" w:rsidRDefault="00275A1D" w:rsidP="0048537A">
      <w:pPr>
        <w:spacing w:after="0" w:line="240" w:lineRule="auto"/>
        <w:rPr>
          <w:bCs/>
        </w:rPr>
      </w:pPr>
      <w:r>
        <w:rPr>
          <w:bCs/>
        </w:rPr>
        <w:t>There were no declarations of interest in any item on the Agenda.</w:t>
      </w:r>
    </w:p>
    <w:p w14:paraId="51BF1627" w14:textId="2AC1AD50" w:rsidR="002540E4" w:rsidRDefault="002540E4" w:rsidP="0048537A">
      <w:pPr>
        <w:spacing w:after="0" w:line="240" w:lineRule="auto"/>
        <w:rPr>
          <w:bCs/>
        </w:rPr>
      </w:pPr>
    </w:p>
    <w:p w14:paraId="6322930D" w14:textId="3C7232A2" w:rsidR="002540E4" w:rsidRDefault="002540E4" w:rsidP="0048537A">
      <w:pPr>
        <w:spacing w:after="0" w:line="240" w:lineRule="auto"/>
        <w:rPr>
          <w:b/>
        </w:rPr>
      </w:pPr>
      <w:r>
        <w:rPr>
          <w:b/>
        </w:rPr>
        <w:t>3. Minutes of the Meeting of 31</w:t>
      </w:r>
      <w:r w:rsidRPr="002540E4">
        <w:rPr>
          <w:b/>
          <w:vertAlign w:val="superscript"/>
        </w:rPr>
        <w:t>st</w:t>
      </w:r>
      <w:r>
        <w:rPr>
          <w:b/>
        </w:rPr>
        <w:t xml:space="preserve"> July 2019</w:t>
      </w:r>
    </w:p>
    <w:p w14:paraId="040D40CE" w14:textId="454F7ABE" w:rsidR="002540E4" w:rsidRDefault="002540E4" w:rsidP="0048537A">
      <w:pPr>
        <w:spacing w:after="0" w:line="240" w:lineRule="auto"/>
        <w:rPr>
          <w:bCs/>
        </w:rPr>
      </w:pPr>
      <w:r>
        <w:rPr>
          <w:bCs/>
        </w:rPr>
        <w:t>The Minutes were signed as a true record of the above meeting.</w:t>
      </w:r>
    </w:p>
    <w:p w14:paraId="1524A11E" w14:textId="3945CA6D" w:rsidR="002540E4" w:rsidRDefault="002540E4" w:rsidP="0048537A">
      <w:pPr>
        <w:spacing w:after="0" w:line="240" w:lineRule="auto"/>
        <w:rPr>
          <w:bCs/>
        </w:rPr>
      </w:pPr>
    </w:p>
    <w:p w14:paraId="457378DC" w14:textId="5ACC7DDB" w:rsidR="002540E4" w:rsidRDefault="002540E4" w:rsidP="0048537A">
      <w:pPr>
        <w:spacing w:after="0" w:line="240" w:lineRule="auto"/>
        <w:rPr>
          <w:b/>
        </w:rPr>
      </w:pPr>
      <w:r>
        <w:rPr>
          <w:b/>
        </w:rPr>
        <w:t>4.  Highways</w:t>
      </w:r>
    </w:p>
    <w:p w14:paraId="7205184B" w14:textId="1111ECA7" w:rsidR="005503E3" w:rsidRDefault="005503E3" w:rsidP="0048537A">
      <w:pPr>
        <w:spacing w:after="0" w:line="240" w:lineRule="auto"/>
        <w:rPr>
          <w:bCs/>
        </w:rPr>
      </w:pPr>
      <w:r>
        <w:rPr>
          <w:bCs/>
        </w:rPr>
        <w:t xml:space="preserve">Proposed “No Waiting at any Time” restrictions </w:t>
      </w:r>
      <w:r w:rsidR="003845C4">
        <w:rPr>
          <w:bCs/>
        </w:rPr>
        <w:t>at Church Street and The Terraces.  Whilst the proposed traffic regulation orders were welcomed by the Parish Council, serious concerns were raised by residents at The Terraces who felt that a weight restriction on the vehicles accessing The Sidings industrial estate would be more appropriate.</w:t>
      </w:r>
    </w:p>
    <w:p w14:paraId="77B08C65" w14:textId="4B06F4B4" w:rsidR="006655C6" w:rsidRDefault="006655C6" w:rsidP="0048537A">
      <w:pPr>
        <w:spacing w:after="0" w:line="240" w:lineRule="auto"/>
        <w:rPr>
          <w:bCs/>
        </w:rPr>
      </w:pPr>
    </w:p>
    <w:p w14:paraId="64E67A86" w14:textId="1ED0B001" w:rsidR="006655C6" w:rsidRDefault="006655C6" w:rsidP="0048537A">
      <w:pPr>
        <w:spacing w:after="0" w:line="240" w:lineRule="auto"/>
        <w:rPr>
          <w:bCs/>
        </w:rPr>
      </w:pPr>
      <w:r>
        <w:rPr>
          <w:bCs/>
        </w:rPr>
        <w:t>It was agreed that the Parish Council would contribute financially to the purchase and installation of Speed Indicator Devices, but the Chair reported that he had been unable to pursue this with the County Council as he had been unable to contact the person dealing with the project, despite several attempts.</w:t>
      </w:r>
    </w:p>
    <w:p w14:paraId="46FCE03E" w14:textId="6E33881B" w:rsidR="006655C6" w:rsidRDefault="006655C6" w:rsidP="0048537A">
      <w:pPr>
        <w:spacing w:after="0" w:line="240" w:lineRule="auto"/>
        <w:rPr>
          <w:bCs/>
        </w:rPr>
      </w:pPr>
    </w:p>
    <w:p w14:paraId="49F96EFE" w14:textId="54274BB8" w:rsidR="006655C6" w:rsidRDefault="002E7070" w:rsidP="0048537A">
      <w:pPr>
        <w:spacing w:after="0" w:line="240" w:lineRule="auto"/>
        <w:rPr>
          <w:b/>
        </w:rPr>
      </w:pPr>
      <w:r>
        <w:rPr>
          <w:b/>
        </w:rPr>
        <w:t>5.  Planning</w:t>
      </w:r>
    </w:p>
    <w:p w14:paraId="0290BE45" w14:textId="50B136DC" w:rsidR="002E7070" w:rsidRDefault="002E7070" w:rsidP="0048537A">
      <w:pPr>
        <w:spacing w:after="0" w:line="240" w:lineRule="auto"/>
        <w:rPr>
          <w:bCs/>
        </w:rPr>
      </w:pPr>
      <w:r>
        <w:rPr>
          <w:bCs/>
        </w:rPr>
        <w:t>Eden District Council application 19/0644 – outline application for one dwelling at Silfray, Low Lane.</w:t>
      </w:r>
    </w:p>
    <w:p w14:paraId="39928724" w14:textId="3EA3A335" w:rsidR="002E7070" w:rsidRDefault="002E7070" w:rsidP="0048537A">
      <w:pPr>
        <w:spacing w:after="0" w:line="240" w:lineRule="auto"/>
        <w:rPr>
          <w:bCs/>
        </w:rPr>
      </w:pPr>
      <w:r>
        <w:rPr>
          <w:bCs/>
        </w:rPr>
        <w:t>No objection.</w:t>
      </w:r>
    </w:p>
    <w:p w14:paraId="26B8F9A1" w14:textId="214D5302" w:rsidR="002E7070" w:rsidRDefault="002E7070" w:rsidP="0048537A">
      <w:pPr>
        <w:spacing w:after="0" w:line="240" w:lineRule="auto"/>
        <w:rPr>
          <w:bCs/>
        </w:rPr>
      </w:pPr>
    </w:p>
    <w:p w14:paraId="2E762C13" w14:textId="78ECBB59" w:rsidR="002E7070" w:rsidRDefault="005827E6" w:rsidP="0048537A">
      <w:pPr>
        <w:spacing w:after="0" w:line="240" w:lineRule="auto"/>
        <w:rPr>
          <w:b/>
        </w:rPr>
      </w:pPr>
      <w:r>
        <w:rPr>
          <w:b/>
        </w:rPr>
        <w:t>6.  Finance</w:t>
      </w:r>
    </w:p>
    <w:p w14:paraId="2CDC2C5C" w14:textId="78FAC73E" w:rsidR="005827E6" w:rsidRDefault="00D57DF3" w:rsidP="0048537A">
      <w:pPr>
        <w:spacing w:after="0" w:line="240" w:lineRule="auto"/>
        <w:rPr>
          <w:bCs/>
        </w:rPr>
      </w:pPr>
      <w:r>
        <w:rPr>
          <w:bCs/>
        </w:rPr>
        <w:t>The following accounts were approved for payment:</w:t>
      </w:r>
    </w:p>
    <w:p w14:paraId="47BA9041" w14:textId="1CE09FCC" w:rsidR="00D57DF3" w:rsidRDefault="00D57DF3" w:rsidP="0048537A">
      <w:pPr>
        <w:spacing w:after="0" w:line="240" w:lineRule="auto"/>
        <w:rPr>
          <w:bCs/>
        </w:rPr>
      </w:pPr>
      <w:r>
        <w:rPr>
          <w:bCs/>
        </w:rPr>
        <w:t>M. Longworth – salary for August and September</w:t>
      </w:r>
      <w:r>
        <w:rPr>
          <w:bCs/>
        </w:rPr>
        <w:tab/>
      </w:r>
      <w:r>
        <w:rPr>
          <w:bCs/>
        </w:rPr>
        <w:tab/>
      </w:r>
      <w:r>
        <w:rPr>
          <w:bCs/>
        </w:rPr>
        <w:tab/>
      </w:r>
      <w:r>
        <w:rPr>
          <w:bCs/>
        </w:rPr>
        <w:tab/>
      </w:r>
      <w:r>
        <w:rPr>
          <w:bCs/>
        </w:rPr>
        <w:tab/>
        <w:t>£280.00</w:t>
      </w:r>
    </w:p>
    <w:p w14:paraId="705F2295" w14:textId="3BDAABE1" w:rsidR="00D57DF3" w:rsidRDefault="00D57DF3" w:rsidP="0048537A">
      <w:pPr>
        <w:spacing w:after="0" w:line="240" w:lineRule="auto"/>
        <w:rPr>
          <w:bCs/>
        </w:rPr>
      </w:pPr>
      <w:r>
        <w:rPr>
          <w:bCs/>
        </w:rPr>
        <w:t>HMPG – PAYE for August and September</w:t>
      </w:r>
      <w:r>
        <w:rPr>
          <w:bCs/>
        </w:rPr>
        <w:tab/>
      </w:r>
      <w:r>
        <w:rPr>
          <w:bCs/>
        </w:rPr>
        <w:tab/>
      </w:r>
      <w:r>
        <w:rPr>
          <w:bCs/>
        </w:rPr>
        <w:tab/>
      </w:r>
      <w:r>
        <w:rPr>
          <w:bCs/>
        </w:rPr>
        <w:tab/>
      </w:r>
      <w:r>
        <w:rPr>
          <w:bCs/>
        </w:rPr>
        <w:tab/>
      </w:r>
      <w:r>
        <w:rPr>
          <w:bCs/>
        </w:rPr>
        <w:tab/>
        <w:t xml:space="preserve">    70.00</w:t>
      </w:r>
    </w:p>
    <w:p w14:paraId="4F00AC02" w14:textId="7245EC73" w:rsidR="00CC03F3" w:rsidRDefault="00CC03F3" w:rsidP="0048537A">
      <w:pPr>
        <w:spacing w:after="0" w:line="240" w:lineRule="auto"/>
        <w:rPr>
          <w:bCs/>
        </w:rPr>
      </w:pPr>
      <w:r>
        <w:rPr>
          <w:bCs/>
        </w:rPr>
        <w:t>Cumbria Payroll Services – fee for August and September</w:t>
      </w:r>
      <w:r>
        <w:rPr>
          <w:bCs/>
        </w:rPr>
        <w:tab/>
      </w:r>
      <w:r>
        <w:rPr>
          <w:bCs/>
        </w:rPr>
        <w:tab/>
      </w:r>
      <w:r>
        <w:rPr>
          <w:bCs/>
        </w:rPr>
        <w:tab/>
      </w:r>
      <w:r>
        <w:rPr>
          <w:bCs/>
        </w:rPr>
        <w:tab/>
        <w:t xml:space="preserve">    28.80</w:t>
      </w:r>
    </w:p>
    <w:p w14:paraId="7F8CF714" w14:textId="3F3C3A47" w:rsidR="00CC03F3" w:rsidRDefault="003F2119" w:rsidP="0048537A">
      <w:pPr>
        <w:spacing w:after="0" w:line="240" w:lineRule="auto"/>
        <w:rPr>
          <w:bCs/>
        </w:rPr>
      </w:pPr>
      <w:r>
        <w:rPr>
          <w:bCs/>
        </w:rPr>
        <w:t>Eden District Council – fee for electoral services</w:t>
      </w:r>
      <w:r>
        <w:rPr>
          <w:bCs/>
        </w:rPr>
        <w:tab/>
      </w:r>
      <w:r>
        <w:rPr>
          <w:bCs/>
        </w:rPr>
        <w:tab/>
      </w:r>
      <w:r>
        <w:rPr>
          <w:bCs/>
        </w:rPr>
        <w:tab/>
      </w:r>
      <w:r>
        <w:rPr>
          <w:bCs/>
        </w:rPr>
        <w:tab/>
      </w:r>
      <w:r>
        <w:rPr>
          <w:bCs/>
        </w:rPr>
        <w:tab/>
      </w:r>
      <w:r>
        <w:rPr>
          <w:bCs/>
        </w:rPr>
        <w:tab/>
        <w:t xml:space="preserve">   105.00</w:t>
      </w:r>
    </w:p>
    <w:p w14:paraId="0494909C" w14:textId="4DD8E464" w:rsidR="003F2119" w:rsidRPr="005827E6" w:rsidRDefault="00B06ED1" w:rsidP="0048537A">
      <w:pPr>
        <w:spacing w:after="0" w:line="240" w:lineRule="auto"/>
        <w:rPr>
          <w:bCs/>
        </w:rPr>
      </w:pPr>
      <w:r>
        <w:rPr>
          <w:bCs/>
        </w:rPr>
        <w:t>Cumbria County Council – fee for evidence of title to tennis court land</w:t>
      </w:r>
      <w:r>
        <w:rPr>
          <w:bCs/>
        </w:rPr>
        <w:tab/>
      </w:r>
      <w:r>
        <w:rPr>
          <w:bCs/>
        </w:rPr>
        <w:tab/>
      </w:r>
      <w:r>
        <w:rPr>
          <w:bCs/>
        </w:rPr>
        <w:tab/>
        <w:t xml:space="preserve">    12.00</w:t>
      </w:r>
    </w:p>
    <w:p w14:paraId="2A123DF2" w14:textId="2AA3E402" w:rsidR="006655C6" w:rsidRDefault="00B06ED1" w:rsidP="0048537A">
      <w:pPr>
        <w:spacing w:after="0" w:line="240" w:lineRule="auto"/>
        <w:rPr>
          <w:bCs/>
        </w:rPr>
      </w:pPr>
      <w:r>
        <w:rPr>
          <w:bCs/>
        </w:rPr>
        <w:t>N.W.Arboricultural Services – grasscutting</w:t>
      </w:r>
      <w:r w:rsidR="00A315A4">
        <w:rPr>
          <w:bCs/>
        </w:rPr>
        <w:tab/>
      </w:r>
      <w:r w:rsidR="00A315A4">
        <w:rPr>
          <w:bCs/>
        </w:rPr>
        <w:tab/>
      </w:r>
      <w:r w:rsidR="00A315A4">
        <w:rPr>
          <w:bCs/>
        </w:rPr>
        <w:tab/>
      </w:r>
      <w:r w:rsidR="00A315A4">
        <w:rPr>
          <w:bCs/>
        </w:rPr>
        <w:tab/>
      </w:r>
      <w:r w:rsidR="00A315A4">
        <w:rPr>
          <w:bCs/>
        </w:rPr>
        <w:tab/>
      </w:r>
      <w:r w:rsidR="00A315A4">
        <w:rPr>
          <w:bCs/>
        </w:rPr>
        <w:tab/>
        <w:t xml:space="preserve">  918.00</w:t>
      </w:r>
    </w:p>
    <w:p w14:paraId="7DC2065A" w14:textId="60D33624" w:rsidR="00B06ED1" w:rsidRDefault="00B06ED1" w:rsidP="0048537A">
      <w:pPr>
        <w:spacing w:after="0" w:line="240" w:lineRule="auto"/>
        <w:rPr>
          <w:bCs/>
        </w:rPr>
      </w:pPr>
    </w:p>
    <w:p w14:paraId="21D0E310" w14:textId="26A160CE" w:rsidR="00B06ED1" w:rsidRDefault="00B06ED1" w:rsidP="0048537A">
      <w:pPr>
        <w:spacing w:after="0" w:line="240" w:lineRule="auto"/>
        <w:rPr>
          <w:b/>
        </w:rPr>
      </w:pPr>
      <w:r>
        <w:rPr>
          <w:b/>
        </w:rPr>
        <w:t>7.  Correspondence</w:t>
      </w:r>
    </w:p>
    <w:p w14:paraId="180B839F" w14:textId="52344042" w:rsidR="00B06ED1" w:rsidRDefault="008049CC" w:rsidP="0048537A">
      <w:pPr>
        <w:spacing w:after="0" w:line="240" w:lineRule="auto"/>
        <w:rPr>
          <w:bCs/>
        </w:rPr>
      </w:pPr>
      <w:r>
        <w:rPr>
          <w:bCs/>
        </w:rPr>
        <w:t>7.1  Yorkshire Dales National Park Authority housing survey.  It was agreed to respond and point out that local homes should be reserved for local people wherever possible and that greater emphasis should be put on the convers</w:t>
      </w:r>
      <w:bookmarkStart w:id="0" w:name="_GoBack"/>
      <w:bookmarkEnd w:id="0"/>
      <w:r>
        <w:rPr>
          <w:bCs/>
        </w:rPr>
        <w:t>ion and restoration of existing old buildings.  Too many properties were second homes, unoccupied for the greater part of the year</w:t>
      </w:r>
      <w:r w:rsidR="00947D4B">
        <w:rPr>
          <w:bCs/>
        </w:rPr>
        <w:t>.</w:t>
      </w:r>
    </w:p>
    <w:p w14:paraId="1A0E1FEC" w14:textId="69E9647E" w:rsidR="008049CC" w:rsidRDefault="008049CC" w:rsidP="0048537A">
      <w:pPr>
        <w:spacing w:after="0" w:line="240" w:lineRule="auto"/>
        <w:rPr>
          <w:bCs/>
        </w:rPr>
      </w:pPr>
      <w:r>
        <w:rPr>
          <w:bCs/>
        </w:rPr>
        <w:lastRenderedPageBreak/>
        <w:t>7.2  The Chair agreed to call upon the owner of the chickens straying onto the recreation ground and also to ask them to remove a caravan that had been parked at the roadside for many months.</w:t>
      </w:r>
    </w:p>
    <w:p w14:paraId="39C12EB5" w14:textId="711CF2A9" w:rsidR="008049CC" w:rsidRDefault="00412D17" w:rsidP="0048537A">
      <w:pPr>
        <w:spacing w:after="0" w:line="240" w:lineRule="auto"/>
        <w:rPr>
          <w:bCs/>
        </w:rPr>
      </w:pPr>
      <w:r>
        <w:rPr>
          <w:bCs/>
        </w:rPr>
        <w:t xml:space="preserve">7.3  </w:t>
      </w:r>
      <w:r w:rsidR="005202BF">
        <w:rPr>
          <w:bCs/>
        </w:rPr>
        <w:t>It was agreed to donate £250 towards the Fireworks Event to be held on 1</w:t>
      </w:r>
      <w:r w:rsidR="005202BF" w:rsidRPr="005202BF">
        <w:rPr>
          <w:bCs/>
          <w:vertAlign w:val="superscript"/>
        </w:rPr>
        <w:t>st</w:t>
      </w:r>
      <w:r w:rsidR="005202BF">
        <w:rPr>
          <w:bCs/>
        </w:rPr>
        <w:t xml:space="preserve"> November at 6.30pm.</w:t>
      </w:r>
    </w:p>
    <w:p w14:paraId="7E963281" w14:textId="631C7B78" w:rsidR="005202BF" w:rsidRDefault="005202BF" w:rsidP="0048537A">
      <w:pPr>
        <w:spacing w:after="0" w:line="240" w:lineRule="auto"/>
        <w:rPr>
          <w:bCs/>
        </w:rPr>
      </w:pPr>
    </w:p>
    <w:p w14:paraId="56B98721" w14:textId="2A99E1EA" w:rsidR="005202BF" w:rsidRDefault="005202BF" w:rsidP="0048537A">
      <w:pPr>
        <w:spacing w:after="0" w:line="240" w:lineRule="auto"/>
        <w:rPr>
          <w:b/>
        </w:rPr>
      </w:pPr>
      <w:r>
        <w:rPr>
          <w:b/>
        </w:rPr>
        <w:t>8.  Reports of District and County Councillors.</w:t>
      </w:r>
    </w:p>
    <w:p w14:paraId="6C7C944A" w14:textId="569E7B06" w:rsidR="005202BF" w:rsidRDefault="005202BF" w:rsidP="0048537A">
      <w:pPr>
        <w:spacing w:after="0" w:line="240" w:lineRule="auto"/>
        <w:rPr>
          <w:bCs/>
        </w:rPr>
      </w:pPr>
      <w:r>
        <w:rPr>
          <w:bCs/>
        </w:rPr>
        <w:t xml:space="preserve">County Councillor Phil Dew reported that </w:t>
      </w:r>
      <w:r w:rsidR="0021585B">
        <w:rPr>
          <w:bCs/>
        </w:rPr>
        <w:t>the</w:t>
      </w:r>
      <w:r w:rsidR="001019D4">
        <w:rPr>
          <w:bCs/>
        </w:rPr>
        <w:t xml:space="preserve"> Eden District</w:t>
      </w:r>
      <w:r w:rsidR="0021585B">
        <w:rPr>
          <w:bCs/>
        </w:rPr>
        <w:t xml:space="preserve"> Council Plan had been published for consultation</w:t>
      </w:r>
      <w:r w:rsidR="001019D4">
        <w:rPr>
          <w:bCs/>
        </w:rPr>
        <w:t>.  He said that the Westmorland Dales Landscape Partnership had taken on four apprentices, although these were not local people.  The apprentices were being taught various trades.  He encouraged the Parish Council to write to EDC about the Appleby Horse Fair to request that the Council purchase land to site the caravans on, so that the verges would not be used for parking.  He also wanted an economic impact study to be undertaken so that the benefits/disadvantages to the local area could be assessed and also income streams could be evaluated.</w:t>
      </w:r>
    </w:p>
    <w:p w14:paraId="18E2808E" w14:textId="3E722D0D" w:rsidR="001019D4" w:rsidRDefault="001019D4" w:rsidP="0048537A">
      <w:pPr>
        <w:spacing w:after="0" w:line="240" w:lineRule="auto"/>
        <w:rPr>
          <w:bCs/>
        </w:rPr>
      </w:pPr>
      <w:r>
        <w:rPr>
          <w:bCs/>
        </w:rPr>
        <w:t>Cllr Adrian Todd</w:t>
      </w:r>
      <w:r w:rsidR="00947D4B">
        <w:rPr>
          <w:bCs/>
        </w:rPr>
        <w:t xml:space="preserve"> 2 will</w:t>
      </w:r>
      <w:r>
        <w:rPr>
          <w:bCs/>
        </w:rPr>
        <w:t xml:space="preserve"> enquire whether the money received from the clothes bank could be claimed by the parish council as this could be </w:t>
      </w:r>
      <w:r w:rsidR="00FF5F07">
        <w:rPr>
          <w:bCs/>
        </w:rPr>
        <w:t>a valuable asset.</w:t>
      </w:r>
    </w:p>
    <w:p w14:paraId="76A543CE" w14:textId="3D272CAC" w:rsidR="00FF5F07" w:rsidRDefault="00FF5F07" w:rsidP="0048537A">
      <w:pPr>
        <w:spacing w:after="0" w:line="240" w:lineRule="auto"/>
        <w:rPr>
          <w:bCs/>
        </w:rPr>
      </w:pPr>
    </w:p>
    <w:p w14:paraId="22E99F9F" w14:textId="6DDABBF3" w:rsidR="00FF5F07" w:rsidRDefault="00643E79" w:rsidP="0048537A">
      <w:pPr>
        <w:spacing w:after="0" w:line="240" w:lineRule="auto"/>
        <w:rPr>
          <w:b/>
        </w:rPr>
      </w:pPr>
      <w:r>
        <w:rPr>
          <w:b/>
        </w:rPr>
        <w:t>9.  Public Participation</w:t>
      </w:r>
    </w:p>
    <w:p w14:paraId="7B6942A0" w14:textId="48E0F025" w:rsidR="00643E79" w:rsidRDefault="00643E79" w:rsidP="0048537A">
      <w:pPr>
        <w:spacing w:after="0" w:line="240" w:lineRule="auto"/>
        <w:rPr>
          <w:bCs/>
        </w:rPr>
      </w:pPr>
      <w:r>
        <w:rPr>
          <w:bCs/>
        </w:rPr>
        <w:t>It was reported that the grit bins would be filled in October.</w:t>
      </w:r>
    </w:p>
    <w:p w14:paraId="7869A384" w14:textId="348A7E04" w:rsidR="00643E79" w:rsidRDefault="00643E79" w:rsidP="0048537A">
      <w:pPr>
        <w:spacing w:after="0" w:line="240" w:lineRule="auto"/>
        <w:rPr>
          <w:bCs/>
        </w:rPr>
      </w:pPr>
      <w:r>
        <w:rPr>
          <w:bCs/>
        </w:rPr>
        <w:t>There was further discussion on parking issues and it was noted that the recycling centre frequently needed tidying.</w:t>
      </w:r>
    </w:p>
    <w:p w14:paraId="4011231D" w14:textId="6C7CEA32" w:rsidR="00643E79" w:rsidRDefault="00643E79" w:rsidP="0048537A">
      <w:pPr>
        <w:spacing w:after="0" w:line="240" w:lineRule="auto"/>
        <w:rPr>
          <w:bCs/>
        </w:rPr>
      </w:pPr>
    </w:p>
    <w:p w14:paraId="0F317821" w14:textId="26283502" w:rsidR="00643E79" w:rsidRDefault="00643E79" w:rsidP="0048537A">
      <w:pPr>
        <w:spacing w:after="0" w:line="240" w:lineRule="auto"/>
        <w:rPr>
          <w:b/>
        </w:rPr>
      </w:pPr>
      <w:r>
        <w:rPr>
          <w:b/>
        </w:rPr>
        <w:t>10.  Date and Time of Next Meeting</w:t>
      </w:r>
    </w:p>
    <w:p w14:paraId="6F8661B8" w14:textId="7D15FD2F" w:rsidR="00643E79" w:rsidRDefault="00643E79" w:rsidP="0048537A">
      <w:pPr>
        <w:spacing w:after="0" w:line="240" w:lineRule="auto"/>
        <w:rPr>
          <w:bCs/>
        </w:rPr>
      </w:pPr>
      <w:r>
        <w:rPr>
          <w:bCs/>
        </w:rPr>
        <w:t>The next meeting will be held on Wednesday 30</w:t>
      </w:r>
      <w:r w:rsidRPr="00643E79">
        <w:rPr>
          <w:bCs/>
          <w:vertAlign w:val="superscript"/>
        </w:rPr>
        <w:t>th</w:t>
      </w:r>
      <w:r>
        <w:rPr>
          <w:bCs/>
        </w:rPr>
        <w:t xml:space="preserve"> October 2019 at The Methodist Hall, Tebay at 7.30pm.</w:t>
      </w:r>
    </w:p>
    <w:p w14:paraId="4F9EDE3F" w14:textId="1CC0FF90" w:rsidR="00643E79" w:rsidRDefault="00643E79" w:rsidP="0048537A">
      <w:pPr>
        <w:spacing w:after="0" w:line="240" w:lineRule="auto"/>
        <w:rPr>
          <w:bCs/>
        </w:rPr>
      </w:pPr>
    </w:p>
    <w:p w14:paraId="331907A3" w14:textId="036A8B9E" w:rsidR="00643E79" w:rsidRDefault="00643E79" w:rsidP="0048537A">
      <w:pPr>
        <w:spacing w:after="0" w:line="240" w:lineRule="auto"/>
        <w:rPr>
          <w:bCs/>
        </w:rPr>
      </w:pPr>
      <w:r>
        <w:rPr>
          <w:bCs/>
        </w:rPr>
        <w:t>M. Longworth (clerk)</w:t>
      </w:r>
    </w:p>
    <w:p w14:paraId="297AD5C3" w14:textId="68675781" w:rsidR="00643E79" w:rsidRDefault="00643E79" w:rsidP="0048537A">
      <w:pPr>
        <w:spacing w:after="0" w:line="240" w:lineRule="auto"/>
        <w:rPr>
          <w:bCs/>
        </w:rPr>
      </w:pPr>
    </w:p>
    <w:p w14:paraId="5F94DC82" w14:textId="6CDC4F99" w:rsidR="00643E79" w:rsidRDefault="00643E79" w:rsidP="0048537A">
      <w:pPr>
        <w:spacing w:after="0" w:line="240" w:lineRule="auto"/>
        <w:rPr>
          <w:bCs/>
        </w:rPr>
      </w:pPr>
    </w:p>
    <w:p w14:paraId="5AE6A1C2" w14:textId="5CD86F02" w:rsidR="00643E79" w:rsidRDefault="00643E79" w:rsidP="0048537A">
      <w:pPr>
        <w:spacing w:after="0" w:line="240" w:lineRule="auto"/>
        <w:rPr>
          <w:bCs/>
        </w:rPr>
      </w:pPr>
    </w:p>
    <w:p w14:paraId="76279044" w14:textId="323676CC" w:rsidR="00643E79" w:rsidRDefault="00643E79" w:rsidP="0048537A">
      <w:pPr>
        <w:spacing w:after="0" w:line="240" w:lineRule="auto"/>
        <w:rPr>
          <w:bCs/>
        </w:rPr>
      </w:pPr>
      <w:r>
        <w:rPr>
          <w:bCs/>
        </w:rPr>
        <w:t>Signed as a true record</w:t>
      </w:r>
    </w:p>
    <w:p w14:paraId="6E784F31" w14:textId="1882F7E6" w:rsidR="00643E79" w:rsidRDefault="00643E79" w:rsidP="0048537A">
      <w:pPr>
        <w:spacing w:after="0" w:line="240" w:lineRule="auto"/>
        <w:rPr>
          <w:bCs/>
        </w:rPr>
      </w:pPr>
    </w:p>
    <w:p w14:paraId="736CF803" w14:textId="262FB625" w:rsidR="00643E79" w:rsidRDefault="00643E79" w:rsidP="0048537A">
      <w:pPr>
        <w:spacing w:after="0" w:line="240" w:lineRule="auto"/>
        <w:rPr>
          <w:bCs/>
        </w:rPr>
      </w:pPr>
      <w:r>
        <w:rPr>
          <w:bCs/>
        </w:rPr>
        <w:t>…………………………………..</w:t>
      </w:r>
    </w:p>
    <w:p w14:paraId="0F6B6B9B" w14:textId="270BDBB2" w:rsidR="00643E79" w:rsidRDefault="00643E79" w:rsidP="0048537A">
      <w:pPr>
        <w:spacing w:after="0" w:line="240" w:lineRule="auto"/>
        <w:rPr>
          <w:bCs/>
        </w:rPr>
      </w:pPr>
    </w:p>
    <w:p w14:paraId="0CF812F5" w14:textId="6D97D7A0" w:rsidR="00643E79" w:rsidRPr="00643E79" w:rsidRDefault="00643E79" w:rsidP="0048537A">
      <w:pPr>
        <w:spacing w:after="0" w:line="240" w:lineRule="auto"/>
        <w:rPr>
          <w:bCs/>
        </w:rPr>
      </w:pPr>
      <w:r>
        <w:rPr>
          <w:bCs/>
        </w:rPr>
        <w:t>Dated ………………………..</w:t>
      </w:r>
    </w:p>
    <w:p w14:paraId="16F1BDEE" w14:textId="19817D38" w:rsidR="00643E79" w:rsidRPr="00643E79" w:rsidRDefault="00643E79" w:rsidP="0048537A">
      <w:pPr>
        <w:spacing w:after="0" w:line="240" w:lineRule="auto"/>
        <w:rPr>
          <w:bCs/>
        </w:rPr>
      </w:pPr>
    </w:p>
    <w:p w14:paraId="783F2CE1" w14:textId="2AA99B5E" w:rsidR="001019D4" w:rsidRDefault="001019D4" w:rsidP="0048537A">
      <w:pPr>
        <w:spacing w:after="0" w:line="240" w:lineRule="auto"/>
        <w:rPr>
          <w:bCs/>
        </w:rPr>
      </w:pPr>
    </w:p>
    <w:p w14:paraId="47BA20B7" w14:textId="77777777" w:rsidR="001019D4" w:rsidRPr="005202BF" w:rsidRDefault="001019D4" w:rsidP="0048537A">
      <w:pPr>
        <w:spacing w:after="0" w:line="240" w:lineRule="auto"/>
        <w:rPr>
          <w:bCs/>
        </w:rPr>
      </w:pPr>
    </w:p>
    <w:p w14:paraId="18106E37" w14:textId="4960E2F6" w:rsidR="005202BF" w:rsidRDefault="005202BF" w:rsidP="0048537A">
      <w:pPr>
        <w:spacing w:after="0" w:line="240" w:lineRule="auto"/>
        <w:rPr>
          <w:bCs/>
        </w:rPr>
      </w:pPr>
    </w:p>
    <w:p w14:paraId="24EFCCF0" w14:textId="77777777" w:rsidR="005202BF" w:rsidRPr="005202BF" w:rsidRDefault="005202BF" w:rsidP="0048537A">
      <w:pPr>
        <w:spacing w:after="0" w:line="240" w:lineRule="auto"/>
        <w:rPr>
          <w:b/>
        </w:rPr>
      </w:pPr>
    </w:p>
    <w:p w14:paraId="482E9159" w14:textId="77777777" w:rsidR="006655C6" w:rsidRPr="005503E3" w:rsidRDefault="006655C6" w:rsidP="0048537A">
      <w:pPr>
        <w:spacing w:after="0" w:line="240" w:lineRule="auto"/>
        <w:rPr>
          <w:bCs/>
        </w:rPr>
      </w:pPr>
    </w:p>
    <w:p w14:paraId="01782519" w14:textId="7933F3F7" w:rsidR="004F75FE" w:rsidRDefault="004F75FE" w:rsidP="004F75FE">
      <w:pPr>
        <w:spacing w:after="0" w:line="240" w:lineRule="auto"/>
        <w:jc w:val="center"/>
        <w:rPr>
          <w:b/>
        </w:rPr>
      </w:pPr>
    </w:p>
    <w:p w14:paraId="59233A4C" w14:textId="77777777" w:rsidR="004F75FE" w:rsidRPr="004F75FE" w:rsidRDefault="004F75FE" w:rsidP="004F75FE">
      <w:pPr>
        <w:spacing w:after="0" w:line="240" w:lineRule="auto"/>
        <w:jc w:val="center"/>
        <w:rPr>
          <w:b/>
        </w:rPr>
      </w:pPr>
    </w:p>
    <w:sectPr w:rsidR="004F75FE" w:rsidRPr="004F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1019D4"/>
    <w:rsid w:val="0021585B"/>
    <w:rsid w:val="002540E4"/>
    <w:rsid w:val="00275A1D"/>
    <w:rsid w:val="002D3BAD"/>
    <w:rsid w:val="002E7070"/>
    <w:rsid w:val="003845C4"/>
    <w:rsid w:val="003F2119"/>
    <w:rsid w:val="00412D17"/>
    <w:rsid w:val="0048537A"/>
    <w:rsid w:val="004F75FE"/>
    <w:rsid w:val="005202BF"/>
    <w:rsid w:val="005503E3"/>
    <w:rsid w:val="005827E6"/>
    <w:rsid w:val="0059307E"/>
    <w:rsid w:val="00643E79"/>
    <w:rsid w:val="006655C6"/>
    <w:rsid w:val="00795A85"/>
    <w:rsid w:val="007D7B65"/>
    <w:rsid w:val="008049CC"/>
    <w:rsid w:val="00947D4B"/>
    <w:rsid w:val="00A315A4"/>
    <w:rsid w:val="00B06ED1"/>
    <w:rsid w:val="00CC03F3"/>
    <w:rsid w:val="00CF5508"/>
    <w:rsid w:val="00D57DF3"/>
    <w:rsid w:val="00FF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21</cp:revision>
  <dcterms:created xsi:type="dcterms:W3CDTF">2019-09-30T19:30:00Z</dcterms:created>
  <dcterms:modified xsi:type="dcterms:W3CDTF">2019-10-03T13:42:00Z</dcterms:modified>
</cp:coreProperties>
</file>