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41A5" w14:textId="5DCA2C70" w:rsidR="0064323D" w:rsidRDefault="009F5DC9" w:rsidP="009F5DC9">
      <w:pPr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3017BF46" w14:textId="241C7EC0" w:rsidR="009F5DC9" w:rsidRDefault="009F5DC9" w:rsidP="009F5DC9">
      <w:pPr>
        <w:jc w:val="center"/>
        <w:rPr>
          <w:sz w:val="24"/>
          <w:szCs w:val="24"/>
        </w:rPr>
      </w:pPr>
      <w:r>
        <w:rPr>
          <w:sz w:val="24"/>
          <w:szCs w:val="24"/>
        </w:rPr>
        <w:t>ACCOUNTS FOR YEAR 2018/19</w:t>
      </w:r>
    </w:p>
    <w:p w14:paraId="74374704" w14:textId="3ECA70D9" w:rsidR="009F5DC9" w:rsidRDefault="009F5DC9" w:rsidP="009F5DC9">
      <w:pPr>
        <w:jc w:val="center"/>
        <w:rPr>
          <w:sz w:val="24"/>
          <w:szCs w:val="24"/>
        </w:rPr>
      </w:pPr>
      <w:r>
        <w:rPr>
          <w:sz w:val="24"/>
          <w:szCs w:val="24"/>
        </w:rPr>
        <w:t>Variances in figures between years 2017/18 and 2018/19</w:t>
      </w:r>
    </w:p>
    <w:p w14:paraId="77581590" w14:textId="09402243" w:rsidR="009F5DC9" w:rsidRDefault="009F5DC9" w:rsidP="009F5DC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647"/>
        <w:gridCol w:w="5833"/>
      </w:tblGrid>
      <w:tr w:rsidR="00355FD4" w14:paraId="3CEABAAE" w14:textId="77777777" w:rsidTr="00ED33F7">
        <w:tc>
          <w:tcPr>
            <w:tcW w:w="0" w:type="auto"/>
          </w:tcPr>
          <w:p w14:paraId="4D25DC01" w14:textId="121F2FE7" w:rsidR="00ED33F7" w:rsidRDefault="00ED33F7" w:rsidP="009F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2017/18</w:t>
            </w:r>
          </w:p>
        </w:tc>
        <w:tc>
          <w:tcPr>
            <w:tcW w:w="0" w:type="auto"/>
          </w:tcPr>
          <w:p w14:paraId="4075E1F0" w14:textId="5A3AF7E2" w:rsidR="00ED33F7" w:rsidRDefault="00ED33F7" w:rsidP="009F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2018/2019 </w:t>
            </w:r>
          </w:p>
        </w:tc>
        <w:tc>
          <w:tcPr>
            <w:tcW w:w="0" w:type="auto"/>
          </w:tcPr>
          <w:p w14:paraId="05698A49" w14:textId="218C883F" w:rsidR="00ED33F7" w:rsidRDefault="00ED33F7" w:rsidP="009F5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Variance</w:t>
            </w:r>
          </w:p>
        </w:tc>
      </w:tr>
      <w:tr w:rsidR="00355FD4" w14:paraId="102A842B" w14:textId="77777777" w:rsidTr="00ED33F7">
        <w:tc>
          <w:tcPr>
            <w:tcW w:w="0" w:type="auto"/>
          </w:tcPr>
          <w:p w14:paraId="14088CD7" w14:textId="4450C269" w:rsidR="00ED33F7" w:rsidRDefault="00ED33F7" w:rsidP="00ED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Receipts - £2375</w:t>
            </w:r>
          </w:p>
        </w:tc>
        <w:tc>
          <w:tcPr>
            <w:tcW w:w="0" w:type="auto"/>
          </w:tcPr>
          <w:p w14:paraId="270FCF9A" w14:textId="38397E6B" w:rsidR="00ED33F7" w:rsidRDefault="00ED33F7" w:rsidP="00ED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Receipts - £5547</w:t>
            </w:r>
          </w:p>
        </w:tc>
        <w:tc>
          <w:tcPr>
            <w:tcW w:w="0" w:type="auto"/>
          </w:tcPr>
          <w:p w14:paraId="249C02F7" w14:textId="3DA35D7B" w:rsidR="00ED33F7" w:rsidRDefault="003803F4" w:rsidP="00ED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Subsidy received from Eden District Council following take over of street lighting</w:t>
            </w:r>
          </w:p>
        </w:tc>
      </w:tr>
      <w:tr w:rsidR="00355FD4" w14:paraId="2C9BE653" w14:textId="77777777" w:rsidTr="00ED33F7">
        <w:tc>
          <w:tcPr>
            <w:tcW w:w="0" w:type="auto"/>
          </w:tcPr>
          <w:p w14:paraId="4A1D0F35" w14:textId="1E4463B2" w:rsidR="00ED33F7" w:rsidRDefault="003803F4" w:rsidP="0038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Payments - £11606</w:t>
            </w:r>
          </w:p>
        </w:tc>
        <w:tc>
          <w:tcPr>
            <w:tcW w:w="0" w:type="auto"/>
          </w:tcPr>
          <w:p w14:paraId="57DD36D3" w14:textId="2FC3E16F" w:rsidR="00ED33F7" w:rsidRDefault="00355FD4" w:rsidP="0038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Payments - £15428</w:t>
            </w:r>
          </w:p>
        </w:tc>
        <w:tc>
          <w:tcPr>
            <w:tcW w:w="0" w:type="auto"/>
          </w:tcPr>
          <w:p w14:paraId="5C8D1CEF" w14:textId="33A8B9DA" w:rsidR="00ED33F7" w:rsidRDefault="00355FD4" w:rsidP="00355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expenses incurred for grass cutting, maintenance of fencing, maintenance of street lighting and purchase of bench and seat for recreation ground</w:t>
            </w:r>
          </w:p>
        </w:tc>
      </w:tr>
      <w:tr w:rsidR="00355FD4" w14:paraId="4282896C" w14:textId="77777777" w:rsidTr="00ED33F7">
        <w:tc>
          <w:tcPr>
            <w:tcW w:w="0" w:type="auto"/>
          </w:tcPr>
          <w:p w14:paraId="73DFCE66" w14:textId="5E6EA653" w:rsidR="00ED33F7" w:rsidRDefault="00AB13F5" w:rsidP="00AB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assets - £49541</w:t>
            </w:r>
          </w:p>
        </w:tc>
        <w:tc>
          <w:tcPr>
            <w:tcW w:w="0" w:type="auto"/>
          </w:tcPr>
          <w:p w14:paraId="6BFE0D7F" w14:textId="723D7E67" w:rsidR="00ED33F7" w:rsidRDefault="00AB13F5" w:rsidP="00AB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assets - £113358</w:t>
            </w:r>
          </w:p>
        </w:tc>
        <w:tc>
          <w:tcPr>
            <w:tcW w:w="0" w:type="auto"/>
          </w:tcPr>
          <w:p w14:paraId="0C58B774" w14:textId="1807B15B" w:rsidR="00ED33F7" w:rsidRDefault="00AB13F5" w:rsidP="00AB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over of street lights from Eden District Council</w:t>
            </w:r>
            <w:bookmarkStart w:id="0" w:name="_GoBack"/>
            <w:bookmarkEnd w:id="0"/>
          </w:p>
        </w:tc>
      </w:tr>
    </w:tbl>
    <w:p w14:paraId="7C6F1C02" w14:textId="77777777" w:rsidR="009F5DC9" w:rsidRPr="009F5DC9" w:rsidRDefault="009F5DC9" w:rsidP="009F5DC9">
      <w:pPr>
        <w:jc w:val="center"/>
        <w:rPr>
          <w:sz w:val="24"/>
          <w:szCs w:val="24"/>
        </w:rPr>
      </w:pPr>
    </w:p>
    <w:sectPr w:rsidR="009F5DC9" w:rsidRPr="009F5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3D"/>
    <w:rsid w:val="00355FD4"/>
    <w:rsid w:val="003803F4"/>
    <w:rsid w:val="0064323D"/>
    <w:rsid w:val="009F5DC9"/>
    <w:rsid w:val="00AB13F5"/>
    <w:rsid w:val="00E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9D02"/>
  <w15:chartTrackingRefBased/>
  <w15:docId w15:val="{62C0F425-38CE-49CF-8123-3BF8AAA6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5</cp:revision>
  <dcterms:created xsi:type="dcterms:W3CDTF">2019-06-03T19:04:00Z</dcterms:created>
  <dcterms:modified xsi:type="dcterms:W3CDTF">2019-06-03T19:19:00Z</dcterms:modified>
</cp:coreProperties>
</file>