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E6F4" w14:textId="6E40C32A" w:rsidR="00710BE8" w:rsidRDefault="000C22EA" w:rsidP="000C22EA">
      <w:pPr>
        <w:spacing w:after="0" w:line="240" w:lineRule="auto"/>
        <w:jc w:val="center"/>
        <w:rPr>
          <w:b/>
          <w:bCs/>
          <w:sz w:val="24"/>
          <w:szCs w:val="24"/>
        </w:rPr>
      </w:pPr>
      <w:r w:rsidRPr="000C22EA">
        <w:rPr>
          <w:b/>
          <w:bCs/>
          <w:sz w:val="24"/>
          <w:szCs w:val="24"/>
        </w:rPr>
        <w:t>TEBAY PARISH COUNCIL</w:t>
      </w:r>
    </w:p>
    <w:p w14:paraId="2480EF34" w14:textId="77777777" w:rsidR="000C22EA" w:rsidRDefault="000C22EA" w:rsidP="000C22EA">
      <w:pPr>
        <w:spacing w:after="0" w:line="240" w:lineRule="auto"/>
        <w:jc w:val="center"/>
        <w:rPr>
          <w:i/>
          <w:iCs/>
          <w:sz w:val="24"/>
          <w:szCs w:val="24"/>
        </w:rPr>
      </w:pPr>
      <w:r>
        <w:rPr>
          <w:i/>
          <w:iCs/>
          <w:sz w:val="24"/>
          <w:szCs w:val="24"/>
        </w:rPr>
        <w:t>Chair – Mr. Adrian Todd, Honeypot House, Gaisgill</w:t>
      </w:r>
    </w:p>
    <w:p w14:paraId="040A7489" w14:textId="77777777" w:rsidR="000C22EA" w:rsidRDefault="000C22EA" w:rsidP="000C22EA">
      <w:pPr>
        <w:spacing w:after="0" w:line="240" w:lineRule="auto"/>
        <w:jc w:val="center"/>
        <w:rPr>
          <w:i/>
          <w:iCs/>
          <w:sz w:val="24"/>
          <w:szCs w:val="24"/>
        </w:rPr>
      </w:pPr>
      <w:r>
        <w:rPr>
          <w:i/>
          <w:iCs/>
          <w:sz w:val="24"/>
          <w:szCs w:val="24"/>
        </w:rPr>
        <w:t>Clerk – Mrs. M. Longworth, Yew Tree Farm, Greenholme</w:t>
      </w:r>
    </w:p>
    <w:p w14:paraId="1563F1A9" w14:textId="77777777" w:rsidR="000C22EA" w:rsidRDefault="000C22EA" w:rsidP="000C22EA">
      <w:pPr>
        <w:spacing w:after="0" w:line="240" w:lineRule="auto"/>
        <w:jc w:val="center"/>
        <w:rPr>
          <w:i/>
          <w:iCs/>
          <w:sz w:val="24"/>
          <w:szCs w:val="24"/>
        </w:rPr>
      </w:pPr>
      <w:r>
        <w:rPr>
          <w:i/>
          <w:iCs/>
          <w:sz w:val="24"/>
          <w:szCs w:val="24"/>
        </w:rPr>
        <w:t xml:space="preserve">Email – </w:t>
      </w:r>
      <w:hyperlink r:id="rId4" w:history="1">
        <w:r w:rsidRPr="00A76335">
          <w:rPr>
            <w:rStyle w:val="Hyperlink"/>
            <w:i/>
            <w:iCs/>
            <w:sz w:val="24"/>
            <w:szCs w:val="24"/>
          </w:rPr>
          <w:t>clerk@tebaypc.org.uk</w:t>
        </w:r>
      </w:hyperlink>
      <w:r>
        <w:rPr>
          <w:i/>
          <w:iCs/>
          <w:sz w:val="24"/>
          <w:szCs w:val="24"/>
        </w:rPr>
        <w:t xml:space="preserve"> </w:t>
      </w:r>
    </w:p>
    <w:p w14:paraId="3C58295A" w14:textId="77777777" w:rsidR="000C22EA" w:rsidRDefault="000C22EA" w:rsidP="000C22EA">
      <w:pPr>
        <w:spacing w:after="0" w:line="240" w:lineRule="auto"/>
        <w:jc w:val="center"/>
        <w:rPr>
          <w:i/>
          <w:iCs/>
          <w:sz w:val="24"/>
          <w:szCs w:val="24"/>
        </w:rPr>
      </w:pPr>
      <w:r>
        <w:rPr>
          <w:i/>
          <w:iCs/>
          <w:sz w:val="24"/>
          <w:szCs w:val="24"/>
        </w:rPr>
        <w:t>Phone 015396 24900</w:t>
      </w:r>
    </w:p>
    <w:p w14:paraId="4B69CC8A" w14:textId="77777777" w:rsidR="00646304" w:rsidRDefault="000C22EA" w:rsidP="000C22EA">
      <w:pPr>
        <w:spacing w:after="0" w:line="240" w:lineRule="auto"/>
        <w:jc w:val="center"/>
        <w:rPr>
          <w:sz w:val="24"/>
          <w:szCs w:val="24"/>
        </w:rPr>
      </w:pPr>
      <w:r>
        <w:rPr>
          <w:sz w:val="24"/>
          <w:szCs w:val="24"/>
        </w:rPr>
        <w:t>___________________________________________________________________________</w:t>
      </w:r>
    </w:p>
    <w:p w14:paraId="0D8A516D" w14:textId="77777777" w:rsidR="00646304" w:rsidRDefault="00646304" w:rsidP="000C22EA">
      <w:pPr>
        <w:spacing w:after="0" w:line="240" w:lineRule="auto"/>
        <w:jc w:val="center"/>
        <w:rPr>
          <w:sz w:val="24"/>
          <w:szCs w:val="24"/>
        </w:rPr>
      </w:pPr>
    </w:p>
    <w:p w14:paraId="28C0DCAF" w14:textId="77777777" w:rsidR="00646304" w:rsidRDefault="00646304" w:rsidP="000C22EA">
      <w:pPr>
        <w:spacing w:after="0" w:line="240" w:lineRule="auto"/>
        <w:jc w:val="center"/>
        <w:rPr>
          <w:b/>
          <w:bCs/>
          <w:sz w:val="28"/>
          <w:szCs w:val="28"/>
        </w:rPr>
      </w:pPr>
      <w:r>
        <w:rPr>
          <w:b/>
          <w:bCs/>
          <w:sz w:val="28"/>
          <w:szCs w:val="28"/>
        </w:rPr>
        <w:t>MINUTES OF A MEETING OF TEBAY PARISH COUNCIL HELD ON WEDNESDAY 27</w:t>
      </w:r>
      <w:r w:rsidRPr="00646304">
        <w:rPr>
          <w:b/>
          <w:bCs/>
          <w:sz w:val="28"/>
          <w:szCs w:val="28"/>
          <w:vertAlign w:val="superscript"/>
        </w:rPr>
        <w:t>th</w:t>
      </w:r>
      <w:r>
        <w:rPr>
          <w:b/>
          <w:bCs/>
          <w:sz w:val="28"/>
          <w:szCs w:val="28"/>
        </w:rPr>
        <w:t xml:space="preserve"> OCTOBER 2021 AT THE METHODIST HALL, TEBAY AT 7.30pm</w:t>
      </w:r>
    </w:p>
    <w:p w14:paraId="499D86D4" w14:textId="789559CD" w:rsidR="00646304" w:rsidRDefault="00646304" w:rsidP="00646304">
      <w:pPr>
        <w:spacing w:after="0" w:line="240" w:lineRule="auto"/>
        <w:rPr>
          <w:sz w:val="28"/>
          <w:szCs w:val="28"/>
        </w:rPr>
      </w:pPr>
      <w:r>
        <w:rPr>
          <w:sz w:val="28"/>
          <w:szCs w:val="28"/>
        </w:rPr>
        <w:t>Present:  Cllrs A. Todd (chair); K. Kelly; G. Murphy and A. Meadowcroft</w:t>
      </w:r>
    </w:p>
    <w:p w14:paraId="14A30450" w14:textId="4CA7CF87" w:rsidR="00646304" w:rsidRDefault="00646304" w:rsidP="00646304">
      <w:pPr>
        <w:spacing w:after="0" w:line="240" w:lineRule="auto"/>
        <w:rPr>
          <w:sz w:val="28"/>
          <w:szCs w:val="28"/>
        </w:rPr>
      </w:pPr>
      <w:r>
        <w:rPr>
          <w:sz w:val="28"/>
          <w:szCs w:val="28"/>
        </w:rPr>
        <w:t xml:space="preserve">                  I member of the public and the clerk</w:t>
      </w:r>
    </w:p>
    <w:p w14:paraId="5CD158E4" w14:textId="664BFD6A" w:rsidR="00646304" w:rsidRDefault="00646304" w:rsidP="00646304">
      <w:pPr>
        <w:spacing w:after="0" w:line="240" w:lineRule="auto"/>
        <w:rPr>
          <w:sz w:val="28"/>
          <w:szCs w:val="28"/>
        </w:rPr>
      </w:pPr>
    </w:p>
    <w:p w14:paraId="0C45BC81" w14:textId="09C1DA86" w:rsidR="00646304" w:rsidRDefault="002D5A7A" w:rsidP="00646304">
      <w:pPr>
        <w:spacing w:after="0" w:line="240" w:lineRule="auto"/>
        <w:rPr>
          <w:b/>
          <w:bCs/>
          <w:sz w:val="28"/>
          <w:szCs w:val="28"/>
        </w:rPr>
      </w:pPr>
      <w:r>
        <w:rPr>
          <w:b/>
          <w:bCs/>
          <w:sz w:val="28"/>
          <w:szCs w:val="28"/>
        </w:rPr>
        <w:t>1.  Apologies for Absence</w:t>
      </w:r>
    </w:p>
    <w:p w14:paraId="6CE905EB" w14:textId="439E2C83" w:rsidR="002D5A7A" w:rsidRDefault="002D5A7A" w:rsidP="00646304">
      <w:pPr>
        <w:spacing w:after="0" w:line="240" w:lineRule="auto"/>
        <w:rPr>
          <w:sz w:val="28"/>
          <w:szCs w:val="28"/>
        </w:rPr>
      </w:pPr>
      <w:r>
        <w:rPr>
          <w:sz w:val="28"/>
          <w:szCs w:val="28"/>
        </w:rPr>
        <w:t>Apologies were received from Cllr S. Hodgson; Cllr D. Morland and County Councillor P. Dew</w:t>
      </w:r>
      <w:r w:rsidR="0099113D">
        <w:rPr>
          <w:sz w:val="28"/>
          <w:szCs w:val="28"/>
        </w:rPr>
        <w:t>.</w:t>
      </w:r>
    </w:p>
    <w:p w14:paraId="261E727C" w14:textId="791AD12A" w:rsidR="0099113D" w:rsidRDefault="0099113D" w:rsidP="00646304">
      <w:pPr>
        <w:spacing w:after="0" w:line="240" w:lineRule="auto"/>
        <w:rPr>
          <w:sz w:val="28"/>
          <w:szCs w:val="28"/>
        </w:rPr>
      </w:pPr>
    </w:p>
    <w:p w14:paraId="14D73B76" w14:textId="050DF81A" w:rsidR="0099113D" w:rsidRDefault="0099113D" w:rsidP="00646304">
      <w:pPr>
        <w:spacing w:after="0" w:line="240" w:lineRule="auto"/>
        <w:rPr>
          <w:b/>
          <w:bCs/>
          <w:sz w:val="28"/>
          <w:szCs w:val="28"/>
        </w:rPr>
      </w:pPr>
      <w:r>
        <w:rPr>
          <w:b/>
          <w:bCs/>
          <w:sz w:val="28"/>
          <w:szCs w:val="28"/>
        </w:rPr>
        <w:t>2.  Declarations of Interest</w:t>
      </w:r>
    </w:p>
    <w:p w14:paraId="03F39E31" w14:textId="504803BE" w:rsidR="0099113D" w:rsidRDefault="0099113D" w:rsidP="00646304">
      <w:pPr>
        <w:spacing w:after="0" w:line="240" w:lineRule="auto"/>
        <w:rPr>
          <w:sz w:val="28"/>
          <w:szCs w:val="28"/>
        </w:rPr>
      </w:pPr>
      <w:r>
        <w:rPr>
          <w:sz w:val="28"/>
          <w:szCs w:val="28"/>
        </w:rPr>
        <w:t>There were no declarations of interest in any item on the Agenda.</w:t>
      </w:r>
    </w:p>
    <w:p w14:paraId="75C47027" w14:textId="0C0F8A19" w:rsidR="0099113D" w:rsidRDefault="0099113D" w:rsidP="00646304">
      <w:pPr>
        <w:spacing w:after="0" w:line="240" w:lineRule="auto"/>
        <w:rPr>
          <w:sz w:val="28"/>
          <w:szCs w:val="28"/>
        </w:rPr>
      </w:pPr>
    </w:p>
    <w:p w14:paraId="4B31935C" w14:textId="4C080850" w:rsidR="0099113D" w:rsidRDefault="0099113D" w:rsidP="00646304">
      <w:pPr>
        <w:spacing w:after="0" w:line="240" w:lineRule="auto"/>
        <w:rPr>
          <w:b/>
          <w:bCs/>
          <w:sz w:val="28"/>
          <w:szCs w:val="28"/>
        </w:rPr>
      </w:pPr>
      <w:r>
        <w:rPr>
          <w:b/>
          <w:bCs/>
          <w:sz w:val="28"/>
          <w:szCs w:val="28"/>
        </w:rPr>
        <w:t>3.  Minutes of the Meeting of 29</w:t>
      </w:r>
      <w:r w:rsidRPr="0099113D">
        <w:rPr>
          <w:b/>
          <w:bCs/>
          <w:sz w:val="28"/>
          <w:szCs w:val="28"/>
          <w:vertAlign w:val="superscript"/>
        </w:rPr>
        <w:t>th</w:t>
      </w:r>
      <w:r>
        <w:rPr>
          <w:b/>
          <w:bCs/>
          <w:sz w:val="28"/>
          <w:szCs w:val="28"/>
        </w:rPr>
        <w:t xml:space="preserve"> September 2021</w:t>
      </w:r>
    </w:p>
    <w:p w14:paraId="6B33B47C" w14:textId="15686B87" w:rsidR="0099113D" w:rsidRDefault="0099113D" w:rsidP="00646304">
      <w:pPr>
        <w:spacing w:after="0" w:line="240" w:lineRule="auto"/>
        <w:rPr>
          <w:sz w:val="28"/>
          <w:szCs w:val="28"/>
        </w:rPr>
      </w:pPr>
      <w:r>
        <w:rPr>
          <w:sz w:val="28"/>
          <w:szCs w:val="28"/>
        </w:rPr>
        <w:t>The Minutes were signed as a true record of the above meeting.</w:t>
      </w:r>
    </w:p>
    <w:p w14:paraId="61F1C6B3" w14:textId="1360A4C3" w:rsidR="0099113D" w:rsidRDefault="0099113D" w:rsidP="00646304">
      <w:pPr>
        <w:spacing w:after="0" w:line="240" w:lineRule="auto"/>
        <w:rPr>
          <w:sz w:val="28"/>
          <w:szCs w:val="28"/>
        </w:rPr>
      </w:pPr>
    </w:p>
    <w:p w14:paraId="654450DE" w14:textId="7D7F39AD" w:rsidR="0099113D" w:rsidRDefault="0099113D" w:rsidP="00646304">
      <w:pPr>
        <w:spacing w:after="0" w:line="240" w:lineRule="auto"/>
        <w:rPr>
          <w:b/>
          <w:bCs/>
          <w:sz w:val="28"/>
          <w:szCs w:val="28"/>
        </w:rPr>
      </w:pPr>
      <w:r>
        <w:rPr>
          <w:b/>
          <w:bCs/>
          <w:sz w:val="28"/>
          <w:szCs w:val="28"/>
        </w:rPr>
        <w:t>4.  Outstanding Business</w:t>
      </w:r>
    </w:p>
    <w:p w14:paraId="14D49E88" w14:textId="5FB218BB" w:rsidR="002A7900" w:rsidRDefault="002A7900" w:rsidP="00646304">
      <w:pPr>
        <w:spacing w:after="0" w:line="240" w:lineRule="auto"/>
        <w:rPr>
          <w:sz w:val="28"/>
          <w:szCs w:val="28"/>
        </w:rPr>
      </w:pPr>
      <w:r>
        <w:rPr>
          <w:sz w:val="28"/>
          <w:szCs w:val="28"/>
        </w:rPr>
        <w:t>4.1  Recreation Ground</w:t>
      </w:r>
    </w:p>
    <w:p w14:paraId="4E6BAD80" w14:textId="78CB8190" w:rsidR="002A7900" w:rsidRDefault="002A7900" w:rsidP="00646304">
      <w:pPr>
        <w:spacing w:after="0" w:line="240" w:lineRule="auto"/>
        <w:rPr>
          <w:sz w:val="28"/>
          <w:szCs w:val="28"/>
        </w:rPr>
      </w:pPr>
      <w:r>
        <w:rPr>
          <w:sz w:val="28"/>
          <w:szCs w:val="28"/>
        </w:rPr>
        <w:t>Estimates are to be obtained for work to the drainage system.</w:t>
      </w:r>
    </w:p>
    <w:p w14:paraId="32366A06" w14:textId="7372FD80" w:rsidR="002A7900" w:rsidRDefault="002A7900" w:rsidP="00646304">
      <w:pPr>
        <w:spacing w:after="0" w:line="240" w:lineRule="auto"/>
        <w:rPr>
          <w:sz w:val="28"/>
          <w:szCs w:val="28"/>
        </w:rPr>
      </w:pPr>
      <w:r>
        <w:rPr>
          <w:sz w:val="28"/>
          <w:szCs w:val="28"/>
        </w:rPr>
        <w:t>4.2  Defibrillators</w:t>
      </w:r>
    </w:p>
    <w:p w14:paraId="1D73FD7B" w14:textId="599E33D1" w:rsidR="002A7900" w:rsidRDefault="002A7900" w:rsidP="00646304">
      <w:pPr>
        <w:spacing w:after="0" w:line="240" w:lineRule="auto"/>
        <w:rPr>
          <w:sz w:val="28"/>
          <w:szCs w:val="28"/>
        </w:rPr>
      </w:pPr>
      <w:r>
        <w:rPr>
          <w:sz w:val="28"/>
          <w:szCs w:val="28"/>
        </w:rPr>
        <w:t>The chair reported that these were all functioning correctly.</w:t>
      </w:r>
    </w:p>
    <w:p w14:paraId="2536C74C" w14:textId="67B5C176" w:rsidR="002A7900" w:rsidRDefault="002A7900" w:rsidP="00646304">
      <w:pPr>
        <w:spacing w:after="0" w:line="240" w:lineRule="auto"/>
        <w:rPr>
          <w:sz w:val="28"/>
          <w:szCs w:val="28"/>
        </w:rPr>
      </w:pPr>
      <w:r>
        <w:rPr>
          <w:sz w:val="28"/>
          <w:szCs w:val="28"/>
        </w:rPr>
        <w:t>4.3  Notice Boards</w:t>
      </w:r>
    </w:p>
    <w:p w14:paraId="42CBB956" w14:textId="33166806" w:rsidR="002A7900" w:rsidRDefault="002A7900" w:rsidP="00646304">
      <w:pPr>
        <w:spacing w:after="0" w:line="240" w:lineRule="auto"/>
        <w:rPr>
          <w:sz w:val="28"/>
          <w:szCs w:val="28"/>
        </w:rPr>
      </w:pPr>
      <w:r>
        <w:rPr>
          <w:sz w:val="28"/>
          <w:szCs w:val="28"/>
        </w:rPr>
        <w:t>Cllr Murphy reported that six new notice boards were to be made, with one at the recycling centre in addition to the current sites.  One of these would be financed by a donation made by the Tebay and Orton Local History Society (now closed).</w:t>
      </w:r>
    </w:p>
    <w:p w14:paraId="7DA172A9" w14:textId="35B8BE59" w:rsidR="002A7900" w:rsidRDefault="002A7900" w:rsidP="00646304">
      <w:pPr>
        <w:spacing w:after="0" w:line="240" w:lineRule="auto"/>
        <w:rPr>
          <w:sz w:val="28"/>
          <w:szCs w:val="28"/>
        </w:rPr>
      </w:pPr>
    </w:p>
    <w:p w14:paraId="0B6B270A" w14:textId="63AD163C" w:rsidR="002A7900" w:rsidRDefault="002A7900" w:rsidP="00646304">
      <w:pPr>
        <w:spacing w:after="0" w:line="240" w:lineRule="auto"/>
        <w:rPr>
          <w:b/>
          <w:bCs/>
          <w:sz w:val="28"/>
          <w:szCs w:val="28"/>
        </w:rPr>
      </w:pPr>
      <w:r>
        <w:rPr>
          <w:b/>
          <w:bCs/>
          <w:sz w:val="28"/>
          <w:szCs w:val="28"/>
        </w:rPr>
        <w:t>5.  Finance</w:t>
      </w:r>
    </w:p>
    <w:p w14:paraId="023AE3A7" w14:textId="06CAC370" w:rsidR="002A7900" w:rsidRDefault="00514720" w:rsidP="00646304">
      <w:pPr>
        <w:spacing w:after="0" w:line="240" w:lineRule="auto"/>
        <w:rPr>
          <w:sz w:val="28"/>
          <w:szCs w:val="28"/>
        </w:rPr>
      </w:pPr>
      <w:r>
        <w:rPr>
          <w:sz w:val="28"/>
          <w:szCs w:val="28"/>
        </w:rPr>
        <w:t>The cash book for August and September was circulated for consideration.</w:t>
      </w:r>
    </w:p>
    <w:p w14:paraId="2BB85783" w14:textId="59397265" w:rsidR="00514720" w:rsidRDefault="00514720" w:rsidP="00646304">
      <w:pPr>
        <w:spacing w:after="0" w:line="240" w:lineRule="auto"/>
        <w:rPr>
          <w:sz w:val="28"/>
          <w:szCs w:val="28"/>
        </w:rPr>
      </w:pPr>
      <w:r>
        <w:rPr>
          <w:sz w:val="28"/>
          <w:szCs w:val="28"/>
        </w:rPr>
        <w:t>The following accounts were approved for payment:</w:t>
      </w:r>
    </w:p>
    <w:p w14:paraId="0BE66064" w14:textId="2B611BCA" w:rsidR="00514720" w:rsidRDefault="00514720" w:rsidP="00646304">
      <w:pPr>
        <w:spacing w:after="0" w:line="240" w:lineRule="auto"/>
        <w:rPr>
          <w:sz w:val="28"/>
          <w:szCs w:val="28"/>
        </w:rPr>
      </w:pPr>
      <w:r>
        <w:rPr>
          <w:sz w:val="28"/>
          <w:szCs w:val="28"/>
        </w:rPr>
        <w:t>M. Longworth – salary for September</w:t>
      </w:r>
      <w:r>
        <w:rPr>
          <w:sz w:val="28"/>
          <w:szCs w:val="28"/>
        </w:rPr>
        <w:tab/>
      </w:r>
      <w:r>
        <w:rPr>
          <w:sz w:val="28"/>
          <w:szCs w:val="28"/>
        </w:rPr>
        <w:tab/>
      </w:r>
      <w:r>
        <w:rPr>
          <w:sz w:val="28"/>
          <w:szCs w:val="28"/>
        </w:rPr>
        <w:tab/>
      </w:r>
      <w:r>
        <w:rPr>
          <w:sz w:val="28"/>
          <w:szCs w:val="28"/>
        </w:rPr>
        <w:tab/>
      </w:r>
      <w:r>
        <w:rPr>
          <w:sz w:val="28"/>
          <w:szCs w:val="28"/>
        </w:rPr>
        <w:tab/>
        <w:t>£176.00</w:t>
      </w:r>
    </w:p>
    <w:p w14:paraId="4773EC33" w14:textId="6DC53845" w:rsidR="00514720" w:rsidRDefault="00514720" w:rsidP="00646304">
      <w:pPr>
        <w:spacing w:after="0" w:line="240" w:lineRule="auto"/>
        <w:rPr>
          <w:sz w:val="28"/>
          <w:szCs w:val="28"/>
        </w:rPr>
      </w:pPr>
      <w:r>
        <w:rPr>
          <w:sz w:val="28"/>
          <w:szCs w:val="28"/>
        </w:rPr>
        <w:t>Advanced Arb – grass cutting/strimming</w:t>
      </w:r>
      <w:r>
        <w:rPr>
          <w:sz w:val="28"/>
          <w:szCs w:val="28"/>
        </w:rPr>
        <w:tab/>
      </w:r>
      <w:r>
        <w:rPr>
          <w:sz w:val="28"/>
          <w:szCs w:val="28"/>
        </w:rPr>
        <w:tab/>
      </w:r>
      <w:r>
        <w:rPr>
          <w:sz w:val="28"/>
          <w:szCs w:val="28"/>
        </w:rPr>
        <w:tab/>
      </w:r>
      <w:r>
        <w:rPr>
          <w:sz w:val="28"/>
          <w:szCs w:val="28"/>
        </w:rPr>
        <w:tab/>
        <w:t xml:space="preserve">    75.00</w:t>
      </w:r>
    </w:p>
    <w:p w14:paraId="420CA441" w14:textId="46E5EA0E" w:rsidR="00514720" w:rsidRDefault="00514720" w:rsidP="00646304">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7D50F2AC" w14:textId="077D2FAD" w:rsidR="00514720" w:rsidRDefault="0080073E" w:rsidP="00646304">
      <w:pPr>
        <w:spacing w:after="0" w:line="240" w:lineRule="auto"/>
        <w:rPr>
          <w:sz w:val="28"/>
          <w:szCs w:val="28"/>
        </w:rPr>
      </w:pPr>
      <w:r>
        <w:rPr>
          <w:sz w:val="28"/>
          <w:szCs w:val="28"/>
        </w:rPr>
        <w:t>HMRC – PAYE for September</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44.00</w:t>
      </w:r>
    </w:p>
    <w:p w14:paraId="689AB26C" w14:textId="2CA3E5BA" w:rsidR="0080073E" w:rsidRDefault="0080073E" w:rsidP="00646304">
      <w:pPr>
        <w:spacing w:after="0" w:line="240" w:lineRule="auto"/>
        <w:rPr>
          <w:sz w:val="28"/>
          <w:szCs w:val="28"/>
        </w:rPr>
      </w:pPr>
      <w:r>
        <w:rPr>
          <w:sz w:val="28"/>
          <w:szCs w:val="28"/>
        </w:rPr>
        <w:t>Advanced Arb. – final cut to recreation ground</w:t>
      </w:r>
      <w:r>
        <w:rPr>
          <w:sz w:val="28"/>
          <w:szCs w:val="28"/>
        </w:rPr>
        <w:tab/>
      </w:r>
      <w:r>
        <w:rPr>
          <w:sz w:val="28"/>
          <w:szCs w:val="28"/>
        </w:rPr>
        <w:tab/>
      </w:r>
      <w:r>
        <w:rPr>
          <w:sz w:val="28"/>
          <w:szCs w:val="28"/>
        </w:rPr>
        <w:tab/>
        <w:t xml:space="preserve">  </w:t>
      </w:r>
      <w:r w:rsidR="00997B64">
        <w:rPr>
          <w:sz w:val="28"/>
          <w:szCs w:val="28"/>
        </w:rPr>
        <w:t xml:space="preserve"> 135.00</w:t>
      </w:r>
    </w:p>
    <w:p w14:paraId="26B0EA7C" w14:textId="6C206FAF" w:rsidR="00997B64" w:rsidRDefault="00997B64" w:rsidP="00646304">
      <w:pPr>
        <w:spacing w:after="0" w:line="240" w:lineRule="auto"/>
        <w:rPr>
          <w:sz w:val="28"/>
          <w:szCs w:val="28"/>
        </w:rPr>
      </w:pPr>
    </w:p>
    <w:p w14:paraId="33698835" w14:textId="294F27D0" w:rsidR="00997B64" w:rsidRDefault="009A27CF" w:rsidP="00646304">
      <w:pPr>
        <w:spacing w:after="0" w:line="240" w:lineRule="auto"/>
        <w:rPr>
          <w:b/>
          <w:bCs/>
          <w:sz w:val="28"/>
          <w:szCs w:val="28"/>
        </w:rPr>
      </w:pPr>
      <w:r>
        <w:rPr>
          <w:b/>
          <w:bCs/>
          <w:sz w:val="28"/>
          <w:szCs w:val="28"/>
        </w:rPr>
        <w:t>6.  Budget</w:t>
      </w:r>
    </w:p>
    <w:p w14:paraId="5CB71C2B" w14:textId="683BEEA1" w:rsidR="009A27CF" w:rsidRDefault="009A27CF" w:rsidP="00646304">
      <w:pPr>
        <w:spacing w:after="0" w:line="240" w:lineRule="auto"/>
        <w:rPr>
          <w:sz w:val="28"/>
          <w:szCs w:val="28"/>
        </w:rPr>
      </w:pPr>
      <w:r>
        <w:rPr>
          <w:sz w:val="28"/>
          <w:szCs w:val="28"/>
        </w:rPr>
        <w:t>The clerk circulated a draft budget for consideration for the year 2022/23.  It was agreed that expenditure would increase in the year to come due to the cost of the work to be carried out on the recreation ground.  It was agreed to increase the precept for 2022/23 to £14,500.</w:t>
      </w:r>
    </w:p>
    <w:p w14:paraId="5E3E744C" w14:textId="1D007156" w:rsidR="009A27CF" w:rsidRDefault="009A27CF" w:rsidP="00646304">
      <w:pPr>
        <w:spacing w:after="0" w:line="240" w:lineRule="auto"/>
        <w:rPr>
          <w:sz w:val="28"/>
          <w:szCs w:val="28"/>
        </w:rPr>
      </w:pPr>
    </w:p>
    <w:p w14:paraId="3508AF08" w14:textId="18396F5F" w:rsidR="009A27CF" w:rsidRDefault="00EB621F" w:rsidP="00646304">
      <w:pPr>
        <w:spacing w:after="0" w:line="240" w:lineRule="auto"/>
        <w:rPr>
          <w:b/>
          <w:bCs/>
          <w:sz w:val="28"/>
          <w:szCs w:val="28"/>
        </w:rPr>
      </w:pPr>
      <w:r>
        <w:rPr>
          <w:b/>
          <w:bCs/>
          <w:sz w:val="28"/>
          <w:szCs w:val="28"/>
        </w:rPr>
        <w:t>7.  Public Participation</w:t>
      </w:r>
    </w:p>
    <w:p w14:paraId="6E725544" w14:textId="30178522" w:rsidR="00EB621F" w:rsidRDefault="00EB621F" w:rsidP="00646304">
      <w:pPr>
        <w:spacing w:after="0" w:line="240" w:lineRule="auto"/>
        <w:rPr>
          <w:sz w:val="28"/>
          <w:szCs w:val="28"/>
        </w:rPr>
      </w:pPr>
      <w:r>
        <w:rPr>
          <w:sz w:val="28"/>
          <w:szCs w:val="28"/>
        </w:rPr>
        <w:t>A recent case of fly tipping at the recycling centre was discussed and also damage to a fence at the centre.  Parking of vehicles at Church Street was again a problem.  The clerk was instructed to write to Eden District Council about the continued unlawful use of land adjacent to The Laurels, Tebay and unlawful parking of cars on land behind Highfield.</w:t>
      </w:r>
    </w:p>
    <w:p w14:paraId="115B45E4" w14:textId="795A4A4A" w:rsidR="00EB621F" w:rsidRDefault="00EB621F" w:rsidP="00646304">
      <w:pPr>
        <w:spacing w:after="0" w:line="240" w:lineRule="auto"/>
        <w:rPr>
          <w:sz w:val="28"/>
          <w:szCs w:val="28"/>
        </w:rPr>
      </w:pPr>
      <w:r>
        <w:rPr>
          <w:sz w:val="28"/>
          <w:szCs w:val="28"/>
        </w:rPr>
        <w:t>Strong concern was expressed about the lack of action by Eden District Council over the unlawful use of land adjacent to The Laurels.  This matter was first raised with EDC over 18 months ago, and no enforcement action had taken place.  The police had been called to the site on several occasions.</w:t>
      </w:r>
    </w:p>
    <w:p w14:paraId="17E0E575" w14:textId="29CF74A0" w:rsidR="00EB621F" w:rsidRDefault="00EB621F" w:rsidP="00646304">
      <w:pPr>
        <w:spacing w:after="0" w:line="240" w:lineRule="auto"/>
        <w:rPr>
          <w:sz w:val="28"/>
          <w:szCs w:val="28"/>
        </w:rPr>
      </w:pPr>
    </w:p>
    <w:p w14:paraId="16B9DDAB" w14:textId="186BE05D" w:rsidR="00EB621F" w:rsidRDefault="00EB621F" w:rsidP="00646304">
      <w:pPr>
        <w:spacing w:after="0" w:line="240" w:lineRule="auto"/>
        <w:rPr>
          <w:b/>
          <w:bCs/>
          <w:sz w:val="28"/>
          <w:szCs w:val="28"/>
        </w:rPr>
      </w:pPr>
      <w:r>
        <w:rPr>
          <w:b/>
          <w:bCs/>
          <w:sz w:val="28"/>
          <w:szCs w:val="28"/>
        </w:rPr>
        <w:t>8.  Reports of District and County Councillors</w:t>
      </w:r>
    </w:p>
    <w:p w14:paraId="7D8B09ED" w14:textId="34241D61" w:rsidR="00EB621F" w:rsidRDefault="00EB621F" w:rsidP="00646304">
      <w:pPr>
        <w:spacing w:after="0" w:line="240" w:lineRule="auto"/>
        <w:rPr>
          <w:sz w:val="28"/>
          <w:szCs w:val="28"/>
        </w:rPr>
      </w:pPr>
      <w:r>
        <w:rPr>
          <w:sz w:val="28"/>
          <w:szCs w:val="28"/>
        </w:rPr>
        <w:t>Cllr A Todd reported on the current position with regard to Local Government Reorganisation</w:t>
      </w:r>
      <w:r w:rsidR="00385C4C">
        <w:rPr>
          <w:sz w:val="28"/>
          <w:szCs w:val="28"/>
        </w:rPr>
        <w:t>.  The County Council had started a</w:t>
      </w:r>
      <w:r>
        <w:rPr>
          <w:sz w:val="28"/>
          <w:szCs w:val="28"/>
        </w:rPr>
        <w:t xml:space="preserve"> judicial review of the decision to split the county into two authorities</w:t>
      </w:r>
      <w:r w:rsidR="00385C4C">
        <w:rPr>
          <w:sz w:val="28"/>
          <w:szCs w:val="28"/>
        </w:rPr>
        <w:t>.</w:t>
      </w:r>
    </w:p>
    <w:p w14:paraId="6887F0CC" w14:textId="422DA4CA" w:rsidR="00385C4C" w:rsidRDefault="00385C4C" w:rsidP="00646304">
      <w:pPr>
        <w:spacing w:after="0" w:line="240" w:lineRule="auto"/>
        <w:rPr>
          <w:sz w:val="28"/>
          <w:szCs w:val="28"/>
        </w:rPr>
      </w:pPr>
    </w:p>
    <w:p w14:paraId="6C17BBB0" w14:textId="0167F06B" w:rsidR="00385C4C" w:rsidRDefault="00385C4C" w:rsidP="00646304">
      <w:pPr>
        <w:spacing w:after="0" w:line="240" w:lineRule="auto"/>
        <w:rPr>
          <w:b/>
          <w:bCs/>
          <w:sz w:val="28"/>
          <w:szCs w:val="28"/>
        </w:rPr>
      </w:pPr>
      <w:r>
        <w:rPr>
          <w:b/>
          <w:bCs/>
          <w:sz w:val="28"/>
          <w:szCs w:val="28"/>
        </w:rPr>
        <w:t>9.  Date and Time of Next Meeting</w:t>
      </w:r>
    </w:p>
    <w:p w14:paraId="0B7EEE00" w14:textId="58EB2E4B" w:rsidR="00385C4C" w:rsidRDefault="00385C4C" w:rsidP="00646304">
      <w:pPr>
        <w:spacing w:after="0" w:line="240" w:lineRule="auto"/>
        <w:rPr>
          <w:sz w:val="28"/>
          <w:szCs w:val="28"/>
        </w:rPr>
      </w:pPr>
      <w:r>
        <w:rPr>
          <w:sz w:val="28"/>
          <w:szCs w:val="28"/>
        </w:rPr>
        <w:t>The next meeting will be held on Wednesday, 24</w:t>
      </w:r>
      <w:r w:rsidRPr="00385C4C">
        <w:rPr>
          <w:sz w:val="28"/>
          <w:szCs w:val="28"/>
          <w:vertAlign w:val="superscript"/>
        </w:rPr>
        <w:t>th</w:t>
      </w:r>
      <w:r>
        <w:rPr>
          <w:sz w:val="28"/>
          <w:szCs w:val="28"/>
        </w:rPr>
        <w:t xml:space="preserve"> November 2021 at The Methodist Hall, Tebay at 7.30pm.</w:t>
      </w:r>
    </w:p>
    <w:p w14:paraId="515BD301" w14:textId="4ABAAC72" w:rsidR="00385C4C" w:rsidRDefault="00385C4C" w:rsidP="00646304">
      <w:pPr>
        <w:spacing w:after="0" w:line="240" w:lineRule="auto"/>
        <w:rPr>
          <w:sz w:val="28"/>
          <w:szCs w:val="28"/>
        </w:rPr>
      </w:pPr>
    </w:p>
    <w:p w14:paraId="76767E82" w14:textId="51245BBF" w:rsidR="00385C4C" w:rsidRDefault="00385C4C" w:rsidP="00646304">
      <w:pPr>
        <w:spacing w:after="0" w:line="240" w:lineRule="auto"/>
        <w:rPr>
          <w:sz w:val="28"/>
          <w:szCs w:val="28"/>
        </w:rPr>
      </w:pPr>
      <w:r>
        <w:rPr>
          <w:sz w:val="28"/>
          <w:szCs w:val="28"/>
        </w:rPr>
        <w:t>M. Longworth (clerk)</w:t>
      </w:r>
    </w:p>
    <w:p w14:paraId="7AE083BA" w14:textId="122A7281" w:rsidR="00385C4C" w:rsidRDefault="00385C4C" w:rsidP="00646304">
      <w:pPr>
        <w:spacing w:after="0" w:line="240" w:lineRule="auto"/>
        <w:rPr>
          <w:sz w:val="28"/>
          <w:szCs w:val="28"/>
        </w:rPr>
      </w:pPr>
    </w:p>
    <w:p w14:paraId="01778321" w14:textId="60EE284E" w:rsidR="00385C4C" w:rsidRDefault="00385C4C" w:rsidP="00646304">
      <w:pPr>
        <w:spacing w:after="0" w:line="240" w:lineRule="auto"/>
        <w:rPr>
          <w:sz w:val="28"/>
          <w:szCs w:val="28"/>
        </w:rPr>
      </w:pPr>
    </w:p>
    <w:p w14:paraId="2B8D35B2" w14:textId="56D264C1" w:rsidR="00385C4C" w:rsidRDefault="00385C4C" w:rsidP="00646304">
      <w:pPr>
        <w:spacing w:after="0" w:line="240" w:lineRule="auto"/>
        <w:rPr>
          <w:sz w:val="28"/>
          <w:szCs w:val="28"/>
        </w:rPr>
      </w:pPr>
      <w:r>
        <w:rPr>
          <w:sz w:val="28"/>
          <w:szCs w:val="28"/>
        </w:rPr>
        <w:t>Signed as a true record   …………………………………</w:t>
      </w:r>
    </w:p>
    <w:p w14:paraId="60703680" w14:textId="4BE7B181" w:rsidR="00385C4C" w:rsidRDefault="00385C4C" w:rsidP="00646304">
      <w:pPr>
        <w:spacing w:after="0" w:line="240" w:lineRule="auto"/>
        <w:rPr>
          <w:sz w:val="28"/>
          <w:szCs w:val="28"/>
        </w:rPr>
      </w:pPr>
    </w:p>
    <w:p w14:paraId="12917603" w14:textId="6EBE8AFC" w:rsidR="00385C4C" w:rsidRPr="00385C4C" w:rsidRDefault="00385C4C" w:rsidP="00646304">
      <w:pPr>
        <w:spacing w:after="0" w:line="240" w:lineRule="auto"/>
        <w:rPr>
          <w:sz w:val="28"/>
          <w:szCs w:val="28"/>
        </w:rPr>
      </w:pPr>
      <w:r>
        <w:rPr>
          <w:sz w:val="28"/>
          <w:szCs w:val="28"/>
        </w:rPr>
        <w:t>Dated ………………………………</w:t>
      </w:r>
    </w:p>
    <w:p w14:paraId="458C1160" w14:textId="09DEF65A" w:rsidR="000C22EA" w:rsidRPr="000C22EA" w:rsidRDefault="000C22EA" w:rsidP="000C22EA">
      <w:pPr>
        <w:spacing w:after="0" w:line="240" w:lineRule="auto"/>
        <w:jc w:val="center"/>
        <w:rPr>
          <w:i/>
          <w:iCs/>
          <w:sz w:val="24"/>
          <w:szCs w:val="24"/>
        </w:rPr>
      </w:pPr>
      <w:r>
        <w:rPr>
          <w:i/>
          <w:iCs/>
          <w:sz w:val="24"/>
          <w:szCs w:val="24"/>
        </w:rPr>
        <w:br/>
      </w:r>
    </w:p>
    <w:p w14:paraId="6770D24D" w14:textId="77777777" w:rsidR="000C22EA" w:rsidRPr="000C22EA" w:rsidRDefault="000C22EA" w:rsidP="000C22EA">
      <w:pPr>
        <w:spacing w:after="0" w:line="240" w:lineRule="auto"/>
        <w:jc w:val="center"/>
        <w:rPr>
          <w:sz w:val="24"/>
          <w:szCs w:val="24"/>
        </w:rPr>
      </w:pPr>
    </w:p>
    <w:sectPr w:rsidR="000C22EA" w:rsidRPr="000C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8"/>
    <w:rsid w:val="000C22EA"/>
    <w:rsid w:val="002A7900"/>
    <w:rsid w:val="002D5A7A"/>
    <w:rsid w:val="00385C4C"/>
    <w:rsid w:val="003E6F06"/>
    <w:rsid w:val="00514720"/>
    <w:rsid w:val="00646304"/>
    <w:rsid w:val="00710BE8"/>
    <w:rsid w:val="0080073E"/>
    <w:rsid w:val="0099113D"/>
    <w:rsid w:val="00997B64"/>
    <w:rsid w:val="009A27CF"/>
    <w:rsid w:val="00EB6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A0E"/>
  <w15:chartTrackingRefBased/>
  <w15:docId w15:val="{DD9D490B-645F-4F62-B19B-F8CAAAB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2EA"/>
    <w:rPr>
      <w:color w:val="0563C1" w:themeColor="hyperlink"/>
      <w:u w:val="single"/>
    </w:rPr>
  </w:style>
  <w:style w:type="character" w:styleId="UnresolvedMention">
    <w:name w:val="Unresolved Mention"/>
    <w:basedOn w:val="DefaultParagraphFont"/>
    <w:uiPriority w:val="99"/>
    <w:semiHidden/>
    <w:unhideWhenUsed/>
    <w:rsid w:val="000C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11</cp:revision>
  <cp:lastPrinted>2021-11-02T10:58:00Z</cp:lastPrinted>
  <dcterms:created xsi:type="dcterms:W3CDTF">2021-11-02T10:33:00Z</dcterms:created>
  <dcterms:modified xsi:type="dcterms:W3CDTF">2021-11-02T11:02:00Z</dcterms:modified>
</cp:coreProperties>
</file>