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FDC0" w14:textId="05AC8951" w:rsidR="0059307E" w:rsidRDefault="00CF5508" w:rsidP="00CF5508">
      <w:pPr>
        <w:spacing w:after="0" w:line="240" w:lineRule="auto"/>
        <w:jc w:val="center"/>
        <w:rPr>
          <w:b/>
        </w:rPr>
      </w:pPr>
      <w:r>
        <w:rPr>
          <w:b/>
        </w:rPr>
        <w:t>TEBAY PARISH COUNCIL</w:t>
      </w:r>
    </w:p>
    <w:p w14:paraId="471C9F59" w14:textId="68AA2893" w:rsidR="00CF5508" w:rsidRDefault="00CF5508" w:rsidP="00CF5508">
      <w:pPr>
        <w:spacing w:after="0" w:line="240" w:lineRule="auto"/>
        <w:jc w:val="center"/>
        <w:rPr>
          <w:i/>
        </w:rPr>
      </w:pPr>
      <w:r>
        <w:rPr>
          <w:i/>
        </w:rPr>
        <w:t>Chair – Adrian Todd. Honeypot House, Gaisgill</w:t>
      </w:r>
    </w:p>
    <w:p w14:paraId="62E38590" w14:textId="1B7CEB1D" w:rsidR="00CF5508" w:rsidRDefault="00CF5508" w:rsidP="00CF5508">
      <w:pPr>
        <w:spacing w:after="0" w:line="240" w:lineRule="auto"/>
        <w:jc w:val="center"/>
        <w:rPr>
          <w:i/>
        </w:rPr>
      </w:pPr>
      <w:r>
        <w:rPr>
          <w:i/>
        </w:rPr>
        <w:t>Clerk – M. Longworth, Yew Tree Farm, Greenholme</w:t>
      </w:r>
    </w:p>
    <w:p w14:paraId="225468C4" w14:textId="38C08766" w:rsidR="00CF5508" w:rsidRDefault="00CF5508" w:rsidP="00CF5508">
      <w:pPr>
        <w:spacing w:after="0" w:line="240" w:lineRule="auto"/>
        <w:jc w:val="center"/>
        <w:rPr>
          <w:i/>
        </w:rPr>
      </w:pPr>
      <w:r>
        <w:rPr>
          <w:i/>
        </w:rPr>
        <w:t xml:space="preserve">Email – </w:t>
      </w:r>
      <w:hyperlink r:id="rId4" w:history="1">
        <w:r w:rsidRPr="00F46FFD">
          <w:rPr>
            <w:rStyle w:val="Hyperlink"/>
            <w:i/>
          </w:rPr>
          <w:t>clerk@tebaypc.org.uk</w:t>
        </w:r>
      </w:hyperlink>
    </w:p>
    <w:p w14:paraId="281DFA59" w14:textId="4A58533E" w:rsidR="00CF5508" w:rsidRDefault="00CF5508" w:rsidP="00CF5508">
      <w:pPr>
        <w:spacing w:after="0" w:line="240" w:lineRule="auto"/>
        <w:jc w:val="center"/>
      </w:pPr>
      <w:r>
        <w:t>______________________________________________________________________________</w:t>
      </w:r>
    </w:p>
    <w:p w14:paraId="397E3BDA" w14:textId="3ACAFB3A" w:rsidR="004F75FE" w:rsidRDefault="004F75FE" w:rsidP="00CF5508">
      <w:pPr>
        <w:spacing w:after="0" w:line="240" w:lineRule="auto"/>
        <w:jc w:val="center"/>
      </w:pPr>
    </w:p>
    <w:p w14:paraId="1814C287" w14:textId="74E104DF" w:rsidR="004F75FE" w:rsidRDefault="004F75FE" w:rsidP="004F75FE">
      <w:pPr>
        <w:spacing w:after="0" w:line="240" w:lineRule="auto"/>
        <w:jc w:val="center"/>
        <w:rPr>
          <w:b/>
        </w:rPr>
      </w:pPr>
      <w:r>
        <w:rPr>
          <w:b/>
        </w:rPr>
        <w:t xml:space="preserve">MINUTES OF THE ANNUAL GENERAL MEETING OF TEBAY PARISH COUNCIL </w:t>
      </w:r>
    </w:p>
    <w:p w14:paraId="7784E727" w14:textId="6983D465" w:rsidR="004F75FE" w:rsidRDefault="004F75FE" w:rsidP="004F75FE">
      <w:pPr>
        <w:spacing w:after="0" w:line="240" w:lineRule="auto"/>
        <w:jc w:val="center"/>
        <w:rPr>
          <w:b/>
        </w:rPr>
      </w:pPr>
      <w:r>
        <w:rPr>
          <w:b/>
        </w:rPr>
        <w:t>HELD ON WEDNESDAY 22</w:t>
      </w:r>
      <w:r w:rsidRPr="004F75FE">
        <w:rPr>
          <w:b/>
          <w:vertAlign w:val="superscript"/>
        </w:rPr>
        <w:t>nd</w:t>
      </w:r>
      <w:r>
        <w:rPr>
          <w:b/>
        </w:rPr>
        <w:t xml:space="preserve"> MAY 2019 AT THE METHODIST HALL, TEBAY</w:t>
      </w:r>
    </w:p>
    <w:p w14:paraId="01782519" w14:textId="7933F3F7" w:rsidR="004F75FE" w:rsidRDefault="004F75FE" w:rsidP="004F75FE">
      <w:pPr>
        <w:spacing w:after="0" w:line="240" w:lineRule="auto"/>
        <w:jc w:val="center"/>
        <w:rPr>
          <w:b/>
        </w:rPr>
      </w:pPr>
    </w:p>
    <w:p w14:paraId="59233A4C" w14:textId="60838890" w:rsidR="004F75FE" w:rsidRDefault="00642635" w:rsidP="00642635">
      <w:pPr>
        <w:spacing w:after="0" w:line="240" w:lineRule="auto"/>
      </w:pPr>
      <w:r>
        <w:t>Present: Cllrs. Adrian Todd; Gary Murphy; Jo Nugent; Angela Meadowcroft</w:t>
      </w:r>
    </w:p>
    <w:p w14:paraId="311AE97C" w14:textId="715B8266" w:rsidR="00642635" w:rsidRDefault="00642635" w:rsidP="00642635">
      <w:pPr>
        <w:spacing w:after="0" w:line="240" w:lineRule="auto"/>
      </w:pPr>
      <w:r>
        <w:t>County Councillor Phil Dew</w:t>
      </w:r>
    </w:p>
    <w:p w14:paraId="5EA685E1" w14:textId="26B40366" w:rsidR="00642635" w:rsidRDefault="00642635" w:rsidP="00642635">
      <w:pPr>
        <w:spacing w:after="0" w:line="240" w:lineRule="auto"/>
      </w:pPr>
      <w:r>
        <w:t>The clerk and four members of the public</w:t>
      </w:r>
    </w:p>
    <w:p w14:paraId="62F325BC" w14:textId="24FB9AA7" w:rsidR="004B6BB8" w:rsidRDefault="004B6BB8" w:rsidP="00642635">
      <w:pPr>
        <w:spacing w:after="0" w:line="240" w:lineRule="auto"/>
      </w:pPr>
    </w:p>
    <w:p w14:paraId="6368CE16" w14:textId="7F2AC193" w:rsidR="004B6BB8" w:rsidRDefault="004B6BB8" w:rsidP="00642635">
      <w:pPr>
        <w:spacing w:after="0" w:line="240" w:lineRule="auto"/>
        <w:rPr>
          <w:b/>
        </w:rPr>
      </w:pPr>
      <w:r>
        <w:rPr>
          <w:b/>
        </w:rPr>
        <w:t>1.  To Elect a Chairperson for the year 2019/2020</w:t>
      </w:r>
    </w:p>
    <w:p w14:paraId="26511F23" w14:textId="66C31FB6" w:rsidR="004B6BB8" w:rsidRDefault="004B6BB8" w:rsidP="00642635">
      <w:pPr>
        <w:spacing w:after="0" w:line="240" w:lineRule="auto"/>
      </w:pPr>
      <w:r>
        <w:t>It was proposed by Cllr G. Murphy and seconded by Cllr A. Meadowcroft that Adrian Todd be elected Chairperson for the year and this was passed unanimously.</w:t>
      </w:r>
    </w:p>
    <w:p w14:paraId="66A46E91" w14:textId="4D32AEA1" w:rsidR="004B6BB8" w:rsidRDefault="004B6BB8" w:rsidP="00642635">
      <w:pPr>
        <w:spacing w:after="0" w:line="240" w:lineRule="auto"/>
      </w:pPr>
    </w:p>
    <w:p w14:paraId="2C623D4B" w14:textId="0241D4AA" w:rsidR="004B6BB8" w:rsidRDefault="004B6BB8" w:rsidP="00642635">
      <w:pPr>
        <w:spacing w:after="0" w:line="240" w:lineRule="auto"/>
        <w:rPr>
          <w:b/>
        </w:rPr>
      </w:pPr>
      <w:r>
        <w:rPr>
          <w:b/>
        </w:rPr>
        <w:t>2.  Apologies for Absence</w:t>
      </w:r>
    </w:p>
    <w:p w14:paraId="32882CE4" w14:textId="64752EC3" w:rsidR="004B6BB8" w:rsidRDefault="004B6BB8" w:rsidP="00642635">
      <w:pPr>
        <w:spacing w:after="0" w:line="240" w:lineRule="auto"/>
      </w:pPr>
      <w:r>
        <w:t>Apologies were received from Cllr. K. Kelly and Cllr. D. Morland.</w:t>
      </w:r>
    </w:p>
    <w:p w14:paraId="7E8FC993" w14:textId="6D350B54" w:rsidR="004B6BB8" w:rsidRDefault="004B6BB8" w:rsidP="00642635">
      <w:pPr>
        <w:spacing w:after="0" w:line="240" w:lineRule="auto"/>
      </w:pPr>
    </w:p>
    <w:p w14:paraId="27008A55" w14:textId="67DF0E6D" w:rsidR="004B6BB8" w:rsidRDefault="004B6BB8" w:rsidP="00642635">
      <w:pPr>
        <w:spacing w:after="0" w:line="240" w:lineRule="auto"/>
        <w:rPr>
          <w:b/>
        </w:rPr>
      </w:pPr>
      <w:r>
        <w:rPr>
          <w:b/>
        </w:rPr>
        <w:t>3.  Minutes of the Meeting of 24</w:t>
      </w:r>
      <w:r w:rsidRPr="004B6BB8">
        <w:rPr>
          <w:b/>
          <w:vertAlign w:val="superscript"/>
        </w:rPr>
        <w:t>th</w:t>
      </w:r>
      <w:r>
        <w:rPr>
          <w:b/>
        </w:rPr>
        <w:t xml:space="preserve"> April 2019</w:t>
      </w:r>
    </w:p>
    <w:p w14:paraId="73395BC3" w14:textId="5577CFD9" w:rsidR="004B6BB8" w:rsidRDefault="004B6BB8" w:rsidP="00642635">
      <w:pPr>
        <w:spacing w:after="0" w:line="240" w:lineRule="auto"/>
      </w:pPr>
      <w:r>
        <w:t>The Minutes were signed as a true record of this meeting</w:t>
      </w:r>
      <w:r w:rsidR="00916B5C">
        <w:t>.</w:t>
      </w:r>
    </w:p>
    <w:p w14:paraId="706D8EAC" w14:textId="36074A55" w:rsidR="00916B5C" w:rsidRDefault="00916B5C" w:rsidP="00642635">
      <w:pPr>
        <w:spacing w:after="0" w:line="240" w:lineRule="auto"/>
      </w:pPr>
    </w:p>
    <w:p w14:paraId="50BB5D71" w14:textId="39EDFAB4" w:rsidR="00916B5C" w:rsidRDefault="00916B5C" w:rsidP="00642635">
      <w:pPr>
        <w:spacing w:after="0" w:line="240" w:lineRule="auto"/>
        <w:rPr>
          <w:b/>
        </w:rPr>
      </w:pPr>
      <w:r>
        <w:rPr>
          <w:b/>
        </w:rPr>
        <w:t>4. To receive the Chairman’s Report for the year 2018/19</w:t>
      </w:r>
    </w:p>
    <w:p w14:paraId="79B7A48D" w14:textId="43D0ED96" w:rsidR="00916B5C" w:rsidRDefault="00916B5C" w:rsidP="00642635">
      <w:pPr>
        <w:spacing w:after="0" w:line="240" w:lineRule="auto"/>
      </w:pPr>
      <w:r>
        <w:t>Cllr. A. Todd reported on the activities of the year including the major issue, which was the provision of more car parking for the village.  This initiative is ongoing.  He also reported on the progress made to date with the new footpath project; the resurfacing of the tennis court and the issues concerning illegal parking; dog fouling; lighting of the footways and the consideration of planning applications.  A member of the public raised the issue of additional traffic in the village and there was some discussion about whether or not the promotion of local businesses and small industry was beneficial to the area.</w:t>
      </w:r>
    </w:p>
    <w:p w14:paraId="41375A60" w14:textId="0392E846" w:rsidR="00A648F9" w:rsidRDefault="00A648F9" w:rsidP="00642635">
      <w:pPr>
        <w:spacing w:after="0" w:line="240" w:lineRule="auto"/>
      </w:pPr>
    </w:p>
    <w:p w14:paraId="35E57F46" w14:textId="18786700" w:rsidR="00A648F9" w:rsidRDefault="00A648F9" w:rsidP="00642635">
      <w:pPr>
        <w:spacing w:after="0" w:line="240" w:lineRule="auto"/>
        <w:rPr>
          <w:b/>
        </w:rPr>
      </w:pPr>
      <w:r>
        <w:rPr>
          <w:b/>
        </w:rPr>
        <w:t>5.  Declarations of Interest and Dispensations.</w:t>
      </w:r>
    </w:p>
    <w:p w14:paraId="5E1428AA" w14:textId="664F28EA" w:rsidR="00A648F9" w:rsidRPr="00A648F9" w:rsidRDefault="00A648F9" w:rsidP="00642635">
      <w:pPr>
        <w:spacing w:after="0" w:line="240" w:lineRule="auto"/>
      </w:pPr>
      <w:r>
        <w:t>There were no declarations of interest in any item on the Agenda.</w:t>
      </w:r>
    </w:p>
    <w:p w14:paraId="758E46CE" w14:textId="6E3F4F22" w:rsidR="008050A0" w:rsidRDefault="008050A0" w:rsidP="00642635">
      <w:pPr>
        <w:spacing w:after="0" w:line="240" w:lineRule="auto"/>
      </w:pPr>
    </w:p>
    <w:p w14:paraId="0DCBC6C3" w14:textId="37E55F23" w:rsidR="008050A0" w:rsidRDefault="00A648F9" w:rsidP="00642635">
      <w:pPr>
        <w:spacing w:after="0" w:line="240" w:lineRule="auto"/>
        <w:rPr>
          <w:b/>
        </w:rPr>
      </w:pPr>
      <w:r>
        <w:rPr>
          <w:b/>
        </w:rPr>
        <w:t>6</w:t>
      </w:r>
      <w:r w:rsidR="008050A0">
        <w:rPr>
          <w:b/>
        </w:rPr>
        <w:t>.  Planning</w:t>
      </w:r>
    </w:p>
    <w:p w14:paraId="6A518B32" w14:textId="3E30B915" w:rsidR="008050A0" w:rsidRDefault="008050A0" w:rsidP="00642635">
      <w:pPr>
        <w:spacing w:after="0" w:line="240" w:lineRule="auto"/>
      </w:pPr>
      <w:r>
        <w:t>Eden District Council application No.</w:t>
      </w:r>
      <w:r w:rsidR="009006F5">
        <w:t>19/0334</w:t>
      </w:r>
      <w:r>
        <w:t xml:space="preserve">   – Townhead Farm, Old Tebay.  </w:t>
      </w:r>
      <w:r w:rsidR="0006024D">
        <w:t>Provision</w:t>
      </w:r>
      <w:r>
        <w:t xml:space="preserve"> of a replacement cattle housing building.</w:t>
      </w:r>
    </w:p>
    <w:p w14:paraId="6C9A743B" w14:textId="46B379AA" w:rsidR="008050A0" w:rsidRDefault="008050A0" w:rsidP="00642635">
      <w:pPr>
        <w:spacing w:after="0" w:line="240" w:lineRule="auto"/>
      </w:pPr>
      <w:r>
        <w:t>No objection.</w:t>
      </w:r>
    </w:p>
    <w:p w14:paraId="6E4F485F" w14:textId="729847A4" w:rsidR="008050A0" w:rsidRDefault="008050A0" w:rsidP="00642635">
      <w:pPr>
        <w:spacing w:after="0" w:line="240" w:lineRule="auto"/>
      </w:pPr>
    </w:p>
    <w:p w14:paraId="57014468" w14:textId="3D11D627" w:rsidR="008050A0" w:rsidRDefault="00A648F9" w:rsidP="00642635">
      <w:pPr>
        <w:spacing w:after="0" w:line="240" w:lineRule="auto"/>
        <w:rPr>
          <w:b/>
        </w:rPr>
      </w:pPr>
      <w:r>
        <w:rPr>
          <w:b/>
        </w:rPr>
        <w:t>7</w:t>
      </w:r>
      <w:r w:rsidR="008050A0">
        <w:rPr>
          <w:b/>
        </w:rPr>
        <w:t>.  Finance</w:t>
      </w:r>
    </w:p>
    <w:p w14:paraId="26EAEEE6" w14:textId="02EBF34B" w:rsidR="008050A0" w:rsidRDefault="00A648F9" w:rsidP="00642635">
      <w:pPr>
        <w:spacing w:after="0" w:line="240" w:lineRule="auto"/>
      </w:pPr>
      <w:r>
        <w:t>7</w:t>
      </w:r>
      <w:r w:rsidR="008050A0">
        <w:t xml:space="preserve">.1  The Annual Governance Statement </w:t>
      </w:r>
      <w:r w:rsidR="00F13768">
        <w:t xml:space="preserve">for 2018/19 </w:t>
      </w:r>
      <w:r w:rsidR="008050A0">
        <w:t>was approved and signed by the Chair</w:t>
      </w:r>
      <w:r>
        <w:t>.</w:t>
      </w:r>
    </w:p>
    <w:p w14:paraId="1DAD1984" w14:textId="3AE87562" w:rsidR="008050A0" w:rsidRDefault="00A648F9" w:rsidP="00642635">
      <w:pPr>
        <w:spacing w:after="0" w:line="240" w:lineRule="auto"/>
      </w:pPr>
      <w:r>
        <w:t>7</w:t>
      </w:r>
      <w:r w:rsidR="008050A0">
        <w:t xml:space="preserve">.2  The Accounting Statement </w:t>
      </w:r>
      <w:r>
        <w:t>f</w:t>
      </w:r>
      <w:r w:rsidR="00F13768">
        <w:t xml:space="preserve">or 2018/19 </w:t>
      </w:r>
      <w:r w:rsidR="008050A0">
        <w:t>was approved and signed by the Chair</w:t>
      </w:r>
      <w:r>
        <w:t>.</w:t>
      </w:r>
    </w:p>
    <w:p w14:paraId="3A606EBA" w14:textId="30E12AB0" w:rsidR="00F13768" w:rsidRDefault="00A648F9" w:rsidP="00642635">
      <w:pPr>
        <w:spacing w:after="0" w:line="240" w:lineRule="auto"/>
      </w:pPr>
      <w:r>
        <w:t>7</w:t>
      </w:r>
      <w:r w:rsidR="00F13768">
        <w:t>.3  It was proposed b</w:t>
      </w:r>
      <w:r>
        <w:t>y Cllr. G. Murphy and seconded by Cllr A. Todd that the Certificate of Exemption be signed to show that neither the income nor the expenditure of the Parish Council exceeded £25,000 for the year.  This was resolved unanimously.</w:t>
      </w:r>
    </w:p>
    <w:p w14:paraId="492F5C62" w14:textId="38F80028" w:rsidR="00A648F9" w:rsidRDefault="00A648F9" w:rsidP="00642635">
      <w:pPr>
        <w:spacing w:after="0" w:line="240" w:lineRule="auto"/>
      </w:pPr>
    </w:p>
    <w:p w14:paraId="1D2ACF3B" w14:textId="25C9D50A" w:rsidR="00A648F9" w:rsidRDefault="00A648F9" w:rsidP="00642635">
      <w:pPr>
        <w:spacing w:after="0" w:line="240" w:lineRule="auto"/>
      </w:pPr>
      <w:r>
        <w:t>The following accounts were approved for payment:</w:t>
      </w:r>
    </w:p>
    <w:p w14:paraId="4AFE94C8" w14:textId="5ED240E6" w:rsidR="00A648F9" w:rsidRDefault="00A648F9" w:rsidP="00642635">
      <w:pPr>
        <w:spacing w:after="0" w:line="240" w:lineRule="auto"/>
      </w:pPr>
      <w:r>
        <w:t>M. Longworth – salary for May 2019</w:t>
      </w:r>
      <w:r>
        <w:tab/>
      </w:r>
      <w:r>
        <w:tab/>
      </w:r>
      <w:r>
        <w:tab/>
      </w:r>
      <w:r>
        <w:tab/>
      </w:r>
      <w:r>
        <w:tab/>
      </w:r>
      <w:r>
        <w:tab/>
      </w:r>
      <w:r>
        <w:tab/>
        <w:t>£140.00</w:t>
      </w:r>
    </w:p>
    <w:p w14:paraId="4310901F" w14:textId="1DBC5AF1" w:rsidR="00A648F9" w:rsidRDefault="00A648F9" w:rsidP="00642635">
      <w:pPr>
        <w:spacing w:after="0" w:line="240" w:lineRule="auto"/>
      </w:pPr>
      <w:r>
        <w:t>HMPG – PAYE for May 2019</w:t>
      </w:r>
      <w:r>
        <w:tab/>
      </w:r>
      <w:r>
        <w:tab/>
      </w:r>
      <w:r>
        <w:tab/>
      </w:r>
      <w:r>
        <w:tab/>
      </w:r>
      <w:r>
        <w:tab/>
      </w:r>
      <w:r>
        <w:tab/>
      </w:r>
      <w:r>
        <w:tab/>
      </w:r>
      <w:r>
        <w:tab/>
        <w:t xml:space="preserve">   35.00</w:t>
      </w:r>
    </w:p>
    <w:p w14:paraId="5DF98965" w14:textId="40E1FE4B" w:rsidR="00A648F9" w:rsidRDefault="00A648F9" w:rsidP="00642635">
      <w:pPr>
        <w:spacing w:after="0" w:line="240" w:lineRule="auto"/>
      </w:pPr>
      <w:r>
        <w:t>Cumbria Payroll Services</w:t>
      </w:r>
      <w:r>
        <w:tab/>
      </w:r>
      <w:r>
        <w:tab/>
      </w:r>
      <w:r>
        <w:tab/>
      </w:r>
      <w:r>
        <w:tab/>
      </w:r>
      <w:r>
        <w:tab/>
      </w:r>
      <w:r>
        <w:tab/>
      </w:r>
      <w:r>
        <w:tab/>
      </w:r>
      <w:r>
        <w:tab/>
        <w:t xml:space="preserve">   14.40</w:t>
      </w:r>
    </w:p>
    <w:p w14:paraId="38E564BB" w14:textId="6688ECAD" w:rsidR="00A648F9" w:rsidRDefault="00A648F9" w:rsidP="00642635">
      <w:pPr>
        <w:spacing w:after="0" w:line="240" w:lineRule="auto"/>
      </w:pPr>
      <w:r>
        <w:lastRenderedPageBreak/>
        <w:t>M. Longworth – Land Registry fees paid</w:t>
      </w:r>
      <w:r>
        <w:tab/>
      </w:r>
      <w:r>
        <w:tab/>
      </w:r>
      <w:r>
        <w:tab/>
      </w:r>
      <w:r>
        <w:tab/>
      </w:r>
      <w:r>
        <w:tab/>
      </w:r>
      <w:r>
        <w:tab/>
      </w:r>
      <w:r>
        <w:tab/>
        <w:t xml:space="preserve"> 18.00</w:t>
      </w:r>
    </w:p>
    <w:p w14:paraId="2DEC927F" w14:textId="17D3FB4B" w:rsidR="00A648F9" w:rsidRDefault="00A648F9" w:rsidP="00642635">
      <w:pPr>
        <w:spacing w:after="0" w:line="240" w:lineRule="auto"/>
      </w:pPr>
      <w:r>
        <w:t>M. Longworth – stationery</w:t>
      </w:r>
      <w:r>
        <w:tab/>
      </w:r>
      <w:r>
        <w:tab/>
      </w:r>
      <w:r>
        <w:tab/>
      </w:r>
      <w:r>
        <w:tab/>
      </w:r>
      <w:r>
        <w:tab/>
      </w:r>
      <w:r>
        <w:tab/>
      </w:r>
      <w:r>
        <w:tab/>
      </w:r>
      <w:r>
        <w:tab/>
        <w:t xml:space="preserve">   6.36</w:t>
      </w:r>
    </w:p>
    <w:p w14:paraId="3A5C2737" w14:textId="76E2BE2A" w:rsidR="00A648F9" w:rsidRDefault="00A648F9" w:rsidP="00642635">
      <w:pPr>
        <w:spacing w:after="0" w:line="240" w:lineRule="auto"/>
      </w:pPr>
      <w:r>
        <w:t>Came &amp; Co. – insurance premium</w:t>
      </w:r>
      <w:r>
        <w:tab/>
      </w:r>
      <w:r>
        <w:tab/>
      </w:r>
      <w:r>
        <w:tab/>
      </w:r>
      <w:r>
        <w:tab/>
      </w:r>
      <w:r>
        <w:tab/>
      </w:r>
      <w:r>
        <w:tab/>
      </w:r>
      <w:r>
        <w:tab/>
        <w:t>573.79</w:t>
      </w:r>
    </w:p>
    <w:p w14:paraId="73A652E2" w14:textId="006C728E" w:rsidR="00A648F9" w:rsidRDefault="00A648F9" w:rsidP="00642635">
      <w:pPr>
        <w:spacing w:after="0" w:line="240" w:lineRule="auto"/>
      </w:pPr>
      <w:r>
        <w:t>M. Brunskill – internal audit</w:t>
      </w:r>
      <w:r>
        <w:tab/>
      </w:r>
      <w:r>
        <w:tab/>
      </w:r>
      <w:r>
        <w:tab/>
      </w:r>
      <w:r>
        <w:tab/>
      </w:r>
      <w:r>
        <w:tab/>
      </w:r>
      <w:r>
        <w:tab/>
      </w:r>
      <w:r>
        <w:tab/>
      </w:r>
      <w:r>
        <w:tab/>
        <w:t xml:space="preserve">  50.00</w:t>
      </w:r>
    </w:p>
    <w:p w14:paraId="5B73582C" w14:textId="730A7EBA" w:rsidR="00A648F9" w:rsidRDefault="00A648F9" w:rsidP="00642635">
      <w:pPr>
        <w:spacing w:after="0" w:line="240" w:lineRule="auto"/>
      </w:pPr>
    </w:p>
    <w:p w14:paraId="74AC9CB4" w14:textId="4C47D5A3" w:rsidR="00A648F9" w:rsidRDefault="00BE5692" w:rsidP="00642635">
      <w:pPr>
        <w:spacing w:after="0" w:line="240" w:lineRule="auto"/>
        <w:rPr>
          <w:b/>
        </w:rPr>
      </w:pPr>
      <w:r>
        <w:rPr>
          <w:b/>
        </w:rPr>
        <w:t>8.  Progress Reports</w:t>
      </w:r>
    </w:p>
    <w:p w14:paraId="7ADBA0DC" w14:textId="524BF8C2" w:rsidR="00BE5692" w:rsidRDefault="00BE5692" w:rsidP="00642635">
      <w:pPr>
        <w:spacing w:after="0" w:line="240" w:lineRule="auto"/>
      </w:pPr>
      <w:r>
        <w:t>8.1  Parking.  Network Rail had not responded to the clerk’s telephone enquiries about parking on the land at the side of the road leading to The Sidings Industrial Estate.  County Councillor Phil Dew reported that work was to recommence to clear the land of tree stumps and vegetation.  He also reported that the “Keep Clear” lines would be going down at North and South Terraces.</w:t>
      </w:r>
    </w:p>
    <w:p w14:paraId="4792FFBF" w14:textId="195C2E1F" w:rsidR="00BE5692" w:rsidRDefault="00BE5692" w:rsidP="00642635">
      <w:pPr>
        <w:spacing w:after="0" w:line="240" w:lineRule="auto"/>
      </w:pPr>
      <w:r>
        <w:t>8.2  Tennis Court.  A grant application to Sport England had been approved and the outcome of an application to the County Council for an award was awaited.</w:t>
      </w:r>
    </w:p>
    <w:p w14:paraId="00622A3E" w14:textId="50FB2ADE" w:rsidR="00BE5692" w:rsidRDefault="00BE5692" w:rsidP="00642635">
      <w:pPr>
        <w:spacing w:after="0" w:line="240" w:lineRule="auto"/>
      </w:pPr>
    </w:p>
    <w:p w14:paraId="4EA87625" w14:textId="195FEC29" w:rsidR="00BE5692" w:rsidRDefault="0048726E" w:rsidP="00642635">
      <w:pPr>
        <w:spacing w:after="0" w:line="240" w:lineRule="auto"/>
        <w:rPr>
          <w:b/>
        </w:rPr>
      </w:pPr>
      <w:r>
        <w:rPr>
          <w:b/>
        </w:rPr>
        <w:t>9.  Public Participation</w:t>
      </w:r>
    </w:p>
    <w:p w14:paraId="0FF39952" w14:textId="2268C66A" w:rsidR="0048726E" w:rsidRDefault="0048726E" w:rsidP="00642635">
      <w:pPr>
        <w:spacing w:after="0" w:line="240" w:lineRule="auto"/>
      </w:pPr>
      <w:r>
        <w:t>Concerns were raised about vehicles “grounding” at The Brow and Councillor G. Murphy reported that permission had been obtained for the flashing speed indicator light to be placed on the Lune Valley building.</w:t>
      </w:r>
    </w:p>
    <w:p w14:paraId="28909704" w14:textId="20B641DA" w:rsidR="0048726E" w:rsidRDefault="0048726E" w:rsidP="00642635">
      <w:pPr>
        <w:spacing w:after="0" w:line="240" w:lineRule="auto"/>
      </w:pPr>
      <w:r>
        <w:t>It was noted that only six councillors were in place following the May elections and the clerk was instructed to put in hand the process of co-option of at least one more councillor.</w:t>
      </w:r>
    </w:p>
    <w:p w14:paraId="26BA4839" w14:textId="1C0E1463" w:rsidR="00DE44EA" w:rsidRDefault="00DE44EA" w:rsidP="00642635">
      <w:pPr>
        <w:spacing w:after="0" w:line="240" w:lineRule="auto"/>
      </w:pPr>
      <w:r>
        <w:t>Cllr. J. Nugent reported that a Sports Day would be held on the recreation ground.  The clerk was instructed to liaise with Mr. Lawson to arrange a date for him to attend the Parish Council to talk about B4RN and the provision of high speed broadband.</w:t>
      </w:r>
    </w:p>
    <w:p w14:paraId="36C0FECA" w14:textId="3D95A07E" w:rsidR="0048726E" w:rsidRDefault="00DE44EA" w:rsidP="00642635">
      <w:pPr>
        <w:spacing w:after="0" w:line="240" w:lineRule="auto"/>
      </w:pPr>
      <w:r>
        <w:t>County Councillor Phil Dew reported that cattle grazing on Orton Scar w</w:t>
      </w:r>
      <w:r w:rsidR="004E2C17">
        <w:t>as</w:t>
      </w:r>
      <w:r>
        <w:t xml:space="preserve"> a potential danger </w:t>
      </w:r>
      <w:r w:rsidR="009006F5">
        <w:t xml:space="preserve">to </w:t>
      </w:r>
      <w:bookmarkStart w:id="0" w:name="_GoBack"/>
      <w:bookmarkEnd w:id="0"/>
      <w:r>
        <w:t>motorists, but that neither the County Council nor Natural England admitted responsibility for maintenance of the warning signs.  Work was in hand to prepare for the annual Appleby Horse Fair and Mr. Dew said that a dedicated phone line was available (using the 101 number)  to report incidents to the police.</w:t>
      </w:r>
    </w:p>
    <w:p w14:paraId="6F16182D" w14:textId="3DAA6ADD" w:rsidR="00B10BEF" w:rsidRDefault="00B10BEF" w:rsidP="00642635">
      <w:pPr>
        <w:spacing w:after="0" w:line="240" w:lineRule="auto"/>
      </w:pPr>
    </w:p>
    <w:p w14:paraId="4DD26525" w14:textId="4BD63178" w:rsidR="00B10BEF" w:rsidRDefault="00B10BEF" w:rsidP="00642635">
      <w:pPr>
        <w:spacing w:after="0" w:line="240" w:lineRule="auto"/>
        <w:rPr>
          <w:b/>
        </w:rPr>
      </w:pPr>
      <w:r>
        <w:rPr>
          <w:b/>
        </w:rPr>
        <w:t>10.  Date and Time of Next Meeting</w:t>
      </w:r>
    </w:p>
    <w:p w14:paraId="7334ABF2" w14:textId="4FFF05E9" w:rsidR="00B10BEF" w:rsidRDefault="00B10BEF" w:rsidP="00642635">
      <w:pPr>
        <w:spacing w:after="0" w:line="240" w:lineRule="auto"/>
      </w:pPr>
      <w:r>
        <w:t>The next meeting will be held on Wednesday, 26</w:t>
      </w:r>
      <w:r w:rsidRPr="00B10BEF">
        <w:rPr>
          <w:vertAlign w:val="superscript"/>
        </w:rPr>
        <w:t>th</w:t>
      </w:r>
      <w:r>
        <w:t xml:space="preserve"> June 2019 at The Methodist Hall, Tebay at 7.30pm.</w:t>
      </w:r>
    </w:p>
    <w:p w14:paraId="05929749" w14:textId="63C2849D" w:rsidR="00B10BEF" w:rsidRDefault="00B10BEF" w:rsidP="00642635">
      <w:pPr>
        <w:spacing w:after="0" w:line="240" w:lineRule="auto"/>
      </w:pPr>
    </w:p>
    <w:p w14:paraId="3866649C" w14:textId="7DE18CF8" w:rsidR="00B10BEF" w:rsidRDefault="00B10BEF" w:rsidP="00642635">
      <w:pPr>
        <w:spacing w:after="0" w:line="240" w:lineRule="auto"/>
      </w:pPr>
      <w:r>
        <w:t>M. Longworth (clerk)</w:t>
      </w:r>
    </w:p>
    <w:p w14:paraId="50E9F73C" w14:textId="3ABE9D6D" w:rsidR="00B10BEF" w:rsidRDefault="00B10BEF" w:rsidP="00642635">
      <w:pPr>
        <w:spacing w:after="0" w:line="240" w:lineRule="auto"/>
      </w:pPr>
    </w:p>
    <w:p w14:paraId="3DAA3644" w14:textId="45F0961C" w:rsidR="00B10BEF" w:rsidRDefault="00B10BEF" w:rsidP="00642635">
      <w:pPr>
        <w:spacing w:after="0" w:line="240" w:lineRule="auto"/>
      </w:pPr>
    </w:p>
    <w:p w14:paraId="39BB8DFC" w14:textId="0B414419" w:rsidR="00B10BEF" w:rsidRDefault="00B10BEF" w:rsidP="00642635">
      <w:pPr>
        <w:spacing w:after="0" w:line="240" w:lineRule="auto"/>
      </w:pPr>
      <w:r>
        <w:t>Signed as a true record of the meeting</w:t>
      </w:r>
    </w:p>
    <w:p w14:paraId="61DE26EE" w14:textId="22886CFA" w:rsidR="00B10BEF" w:rsidRDefault="00B10BEF" w:rsidP="00642635">
      <w:pPr>
        <w:spacing w:after="0" w:line="240" w:lineRule="auto"/>
      </w:pPr>
    </w:p>
    <w:p w14:paraId="66C9779A" w14:textId="59FE4568" w:rsidR="00B10BEF" w:rsidRDefault="00B10BEF" w:rsidP="00642635">
      <w:pPr>
        <w:spacing w:after="0" w:line="240" w:lineRule="auto"/>
      </w:pPr>
    </w:p>
    <w:p w14:paraId="0AB9874B" w14:textId="03B1C0C4" w:rsidR="00B10BEF" w:rsidRDefault="00B10BEF" w:rsidP="00642635">
      <w:pPr>
        <w:spacing w:after="0" w:line="240" w:lineRule="auto"/>
      </w:pPr>
      <w:r>
        <w:t>………………………………………………………….</w:t>
      </w:r>
    </w:p>
    <w:p w14:paraId="553CE410" w14:textId="1C0610E2" w:rsidR="00B10BEF" w:rsidRDefault="00B10BEF" w:rsidP="00642635">
      <w:pPr>
        <w:spacing w:after="0" w:line="240" w:lineRule="auto"/>
      </w:pPr>
    </w:p>
    <w:p w14:paraId="2FC26420" w14:textId="020CBF44" w:rsidR="00B10BEF" w:rsidRPr="00B10BEF" w:rsidRDefault="00B10BEF" w:rsidP="00642635">
      <w:pPr>
        <w:spacing w:after="0" w:line="240" w:lineRule="auto"/>
      </w:pPr>
      <w:r>
        <w:t>Dated ………………………………………………</w:t>
      </w:r>
    </w:p>
    <w:p w14:paraId="2F9E49F7" w14:textId="77777777" w:rsidR="0048726E" w:rsidRPr="0048726E" w:rsidRDefault="0048726E" w:rsidP="00642635">
      <w:pPr>
        <w:spacing w:after="0" w:line="240" w:lineRule="auto"/>
      </w:pPr>
    </w:p>
    <w:p w14:paraId="70B9F93F" w14:textId="299BD289" w:rsidR="00642635" w:rsidRDefault="00642635" w:rsidP="00642635">
      <w:pPr>
        <w:spacing w:after="0" w:line="240" w:lineRule="auto"/>
      </w:pPr>
    </w:p>
    <w:p w14:paraId="59E893EE" w14:textId="77777777" w:rsidR="00642635" w:rsidRPr="00642635" w:rsidRDefault="00642635" w:rsidP="00642635">
      <w:pPr>
        <w:spacing w:after="0" w:line="240" w:lineRule="auto"/>
      </w:pPr>
    </w:p>
    <w:sectPr w:rsidR="00642635" w:rsidRPr="00642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7E"/>
    <w:rsid w:val="0006024D"/>
    <w:rsid w:val="0048726E"/>
    <w:rsid w:val="004B6BB8"/>
    <w:rsid w:val="004E2C17"/>
    <w:rsid w:val="004F75FE"/>
    <w:rsid w:val="0059307E"/>
    <w:rsid w:val="00642635"/>
    <w:rsid w:val="008050A0"/>
    <w:rsid w:val="009006F5"/>
    <w:rsid w:val="00916B5C"/>
    <w:rsid w:val="00A648F9"/>
    <w:rsid w:val="00B10BEF"/>
    <w:rsid w:val="00BE5692"/>
    <w:rsid w:val="00CF5508"/>
    <w:rsid w:val="00D5118C"/>
    <w:rsid w:val="00DE44EA"/>
    <w:rsid w:val="00F13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068D"/>
  <w15:chartTrackingRefBased/>
  <w15:docId w15:val="{30F768AC-564C-43AC-AA76-D6581520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508"/>
    <w:rPr>
      <w:color w:val="0563C1" w:themeColor="hyperlink"/>
      <w:u w:val="single"/>
    </w:rPr>
  </w:style>
  <w:style w:type="character" w:styleId="UnresolvedMention">
    <w:name w:val="Unresolved Mention"/>
    <w:basedOn w:val="DefaultParagraphFont"/>
    <w:uiPriority w:val="99"/>
    <w:semiHidden/>
    <w:unhideWhenUsed/>
    <w:rsid w:val="00CF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13</cp:revision>
  <dcterms:created xsi:type="dcterms:W3CDTF">2019-05-27T16:03:00Z</dcterms:created>
  <dcterms:modified xsi:type="dcterms:W3CDTF">2019-05-28T11:14:00Z</dcterms:modified>
</cp:coreProperties>
</file>