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3B52" w14:textId="4B1AAD5E" w:rsidR="000D315C" w:rsidRDefault="00D4402B" w:rsidP="00DB6305">
      <w:pPr>
        <w:spacing w:after="0" w:line="240" w:lineRule="auto"/>
        <w:jc w:val="center"/>
        <w:rPr>
          <w:b/>
          <w:sz w:val="28"/>
          <w:szCs w:val="28"/>
        </w:rPr>
      </w:pPr>
      <w:r>
        <w:rPr>
          <w:b/>
          <w:sz w:val="28"/>
          <w:szCs w:val="28"/>
        </w:rPr>
        <w:t>TEBAY PARISH COUNCIL</w:t>
      </w:r>
    </w:p>
    <w:p w14:paraId="5979D4FA" w14:textId="21A79633" w:rsidR="00D4402B" w:rsidRDefault="00D4402B" w:rsidP="00DB6305">
      <w:pPr>
        <w:spacing w:after="0" w:line="240" w:lineRule="auto"/>
        <w:jc w:val="center"/>
        <w:rPr>
          <w:sz w:val="28"/>
          <w:szCs w:val="28"/>
        </w:rPr>
      </w:pPr>
      <w:r>
        <w:rPr>
          <w:sz w:val="28"/>
          <w:szCs w:val="28"/>
        </w:rPr>
        <w:t>Chairman – A. Todd, Honeypot House, Gaisgill</w:t>
      </w:r>
    </w:p>
    <w:p w14:paraId="3539D8ED" w14:textId="38265515" w:rsidR="00D4402B" w:rsidRDefault="00D4402B" w:rsidP="00DB6305">
      <w:pPr>
        <w:spacing w:after="0" w:line="240" w:lineRule="auto"/>
        <w:jc w:val="center"/>
        <w:rPr>
          <w:sz w:val="28"/>
          <w:szCs w:val="28"/>
        </w:rPr>
      </w:pPr>
      <w:r>
        <w:rPr>
          <w:sz w:val="28"/>
          <w:szCs w:val="28"/>
        </w:rPr>
        <w:t>Clerk – M. Longworth, Yew Tree Farm, Greenholme</w:t>
      </w:r>
    </w:p>
    <w:p w14:paraId="319AC5E8" w14:textId="3CAD642C" w:rsidR="00D4402B" w:rsidRDefault="00D4402B" w:rsidP="00DB6305">
      <w:pPr>
        <w:pBdr>
          <w:bottom w:val="single" w:sz="12" w:space="1" w:color="auto"/>
        </w:pBdr>
        <w:spacing w:after="0" w:line="240" w:lineRule="auto"/>
        <w:jc w:val="center"/>
        <w:rPr>
          <w:sz w:val="28"/>
          <w:szCs w:val="28"/>
        </w:rPr>
      </w:pPr>
      <w:r>
        <w:rPr>
          <w:sz w:val="28"/>
          <w:szCs w:val="28"/>
        </w:rPr>
        <w:t xml:space="preserve">Email – </w:t>
      </w:r>
      <w:hyperlink r:id="rId5" w:history="1">
        <w:r w:rsidRPr="00B14E59">
          <w:rPr>
            <w:rStyle w:val="Hyperlink"/>
            <w:sz w:val="28"/>
            <w:szCs w:val="28"/>
          </w:rPr>
          <w:t>clerk@tebaypc.org.uk</w:t>
        </w:r>
      </w:hyperlink>
    </w:p>
    <w:p w14:paraId="7E0C4230" w14:textId="48B69005" w:rsidR="00E403FB" w:rsidRDefault="00E403FB" w:rsidP="00DB6305">
      <w:pPr>
        <w:spacing w:after="0" w:line="240" w:lineRule="auto"/>
        <w:jc w:val="center"/>
        <w:rPr>
          <w:sz w:val="28"/>
          <w:szCs w:val="28"/>
        </w:rPr>
      </w:pPr>
      <w:r>
        <w:rPr>
          <w:sz w:val="28"/>
          <w:szCs w:val="28"/>
        </w:rPr>
        <w:t>Notice of a Meeting to be held on Wednesday, 25</w:t>
      </w:r>
      <w:r w:rsidRPr="00E403FB">
        <w:rPr>
          <w:sz w:val="28"/>
          <w:szCs w:val="28"/>
          <w:vertAlign w:val="superscript"/>
        </w:rPr>
        <w:t>th</w:t>
      </w:r>
      <w:r>
        <w:rPr>
          <w:sz w:val="28"/>
          <w:szCs w:val="28"/>
        </w:rPr>
        <w:t xml:space="preserve"> April 2018 at </w:t>
      </w:r>
    </w:p>
    <w:p w14:paraId="1EBFEB28" w14:textId="1667E106" w:rsidR="00E403FB" w:rsidRDefault="00E403FB" w:rsidP="00DB6305">
      <w:pPr>
        <w:spacing w:after="0" w:line="240" w:lineRule="auto"/>
        <w:jc w:val="center"/>
        <w:rPr>
          <w:sz w:val="28"/>
          <w:szCs w:val="28"/>
        </w:rPr>
      </w:pPr>
      <w:r>
        <w:rPr>
          <w:sz w:val="28"/>
          <w:szCs w:val="28"/>
        </w:rPr>
        <w:t>The Methodist Hall, Tebay at 7.30pm</w:t>
      </w:r>
    </w:p>
    <w:p w14:paraId="2A3061AC" w14:textId="60F83299" w:rsidR="00E403FB" w:rsidRDefault="00E403FB" w:rsidP="00DB6305">
      <w:pPr>
        <w:spacing w:after="0" w:line="240" w:lineRule="auto"/>
        <w:jc w:val="center"/>
        <w:rPr>
          <w:sz w:val="28"/>
          <w:szCs w:val="28"/>
        </w:rPr>
      </w:pPr>
      <w:r>
        <w:rPr>
          <w:sz w:val="28"/>
          <w:szCs w:val="28"/>
        </w:rPr>
        <w:t xml:space="preserve">A G E N D A </w:t>
      </w:r>
    </w:p>
    <w:p w14:paraId="2CB9F3F8" w14:textId="74D14982" w:rsidR="00E403FB" w:rsidRDefault="00E403FB" w:rsidP="00DB6305">
      <w:pPr>
        <w:spacing w:after="0" w:line="240" w:lineRule="auto"/>
        <w:jc w:val="center"/>
        <w:rPr>
          <w:sz w:val="28"/>
          <w:szCs w:val="28"/>
        </w:rPr>
      </w:pPr>
    </w:p>
    <w:p w14:paraId="1BFDE6F5" w14:textId="57AAB931" w:rsidR="00E403FB" w:rsidRDefault="00E403FB" w:rsidP="00E403FB">
      <w:pPr>
        <w:spacing w:after="0" w:line="240" w:lineRule="auto"/>
        <w:rPr>
          <w:b/>
          <w:sz w:val="28"/>
          <w:szCs w:val="28"/>
        </w:rPr>
      </w:pPr>
      <w:r w:rsidRPr="00E403FB">
        <w:rPr>
          <w:b/>
          <w:sz w:val="28"/>
          <w:szCs w:val="28"/>
        </w:rPr>
        <w:t>1.</w:t>
      </w:r>
      <w:r>
        <w:rPr>
          <w:b/>
          <w:sz w:val="28"/>
          <w:szCs w:val="28"/>
        </w:rPr>
        <w:t xml:space="preserve"> </w:t>
      </w:r>
      <w:r w:rsidRPr="00E403FB">
        <w:rPr>
          <w:b/>
          <w:sz w:val="28"/>
          <w:szCs w:val="28"/>
        </w:rPr>
        <w:t xml:space="preserve"> Apologies for Absence</w:t>
      </w:r>
    </w:p>
    <w:p w14:paraId="4B8F8270" w14:textId="5B8BE345" w:rsidR="00E403FB" w:rsidRDefault="00E403FB" w:rsidP="00E403FB">
      <w:pPr>
        <w:spacing w:after="0" w:line="240" w:lineRule="auto"/>
        <w:rPr>
          <w:b/>
          <w:sz w:val="28"/>
          <w:szCs w:val="28"/>
        </w:rPr>
      </w:pPr>
    </w:p>
    <w:p w14:paraId="209AAD14" w14:textId="2C534AD3" w:rsidR="00E403FB" w:rsidRDefault="00E403FB" w:rsidP="00E403FB">
      <w:pPr>
        <w:spacing w:after="0" w:line="240" w:lineRule="auto"/>
        <w:rPr>
          <w:b/>
          <w:sz w:val="28"/>
          <w:szCs w:val="28"/>
        </w:rPr>
      </w:pPr>
      <w:r>
        <w:rPr>
          <w:b/>
          <w:sz w:val="28"/>
          <w:szCs w:val="28"/>
        </w:rPr>
        <w:t>2.  Declarations of Interest and Dispensations</w:t>
      </w:r>
    </w:p>
    <w:p w14:paraId="126A4152" w14:textId="2D0ED6BE" w:rsidR="00E403FB" w:rsidRDefault="00E403FB" w:rsidP="00E403FB">
      <w:pPr>
        <w:spacing w:after="0" w:line="240" w:lineRule="auto"/>
        <w:rPr>
          <w:sz w:val="28"/>
          <w:szCs w:val="28"/>
        </w:rPr>
      </w:pPr>
      <w:r>
        <w:rPr>
          <w:sz w:val="28"/>
          <w:szCs w:val="28"/>
        </w:rPr>
        <w:t>To receive declarations from elected and co-opted Members of pecuniary and non-pecuniary interests in respect of any items on this Agenda</w:t>
      </w:r>
    </w:p>
    <w:p w14:paraId="2D5114C3" w14:textId="1A96393C" w:rsidR="00E403FB" w:rsidRDefault="00E403FB" w:rsidP="00E403FB">
      <w:pPr>
        <w:spacing w:after="0" w:line="240" w:lineRule="auto"/>
        <w:rPr>
          <w:sz w:val="28"/>
          <w:szCs w:val="28"/>
        </w:rPr>
      </w:pPr>
    </w:p>
    <w:p w14:paraId="101E75B6" w14:textId="5BCFF2D6" w:rsidR="00E403FB" w:rsidRDefault="00C6557B" w:rsidP="00E403FB">
      <w:pPr>
        <w:spacing w:after="0" w:line="240" w:lineRule="auto"/>
        <w:rPr>
          <w:b/>
          <w:sz w:val="28"/>
          <w:szCs w:val="28"/>
        </w:rPr>
      </w:pPr>
      <w:r>
        <w:rPr>
          <w:b/>
          <w:sz w:val="28"/>
          <w:szCs w:val="28"/>
        </w:rPr>
        <w:t>3.  Minutes of the Meeting of 28</w:t>
      </w:r>
      <w:r w:rsidRPr="00C6557B">
        <w:rPr>
          <w:b/>
          <w:sz w:val="28"/>
          <w:szCs w:val="28"/>
          <w:vertAlign w:val="superscript"/>
        </w:rPr>
        <w:t>th</w:t>
      </w:r>
      <w:r>
        <w:rPr>
          <w:b/>
          <w:sz w:val="28"/>
          <w:szCs w:val="28"/>
        </w:rPr>
        <w:t xml:space="preserve"> March 2018</w:t>
      </w:r>
    </w:p>
    <w:p w14:paraId="53A3EE28" w14:textId="7B47BD0B" w:rsidR="00C6557B" w:rsidRDefault="00C6557B" w:rsidP="00E403FB">
      <w:pPr>
        <w:spacing w:after="0" w:line="240" w:lineRule="auto"/>
        <w:rPr>
          <w:sz w:val="28"/>
          <w:szCs w:val="28"/>
        </w:rPr>
      </w:pPr>
      <w:r>
        <w:rPr>
          <w:sz w:val="28"/>
          <w:szCs w:val="28"/>
        </w:rPr>
        <w:t>To approve the Minutes of the above meeting</w:t>
      </w:r>
    </w:p>
    <w:p w14:paraId="0A2C557F" w14:textId="61D89E69" w:rsidR="00C6557B" w:rsidRDefault="00C6557B" w:rsidP="00E403FB">
      <w:pPr>
        <w:spacing w:after="0" w:line="240" w:lineRule="auto"/>
        <w:rPr>
          <w:sz w:val="28"/>
          <w:szCs w:val="28"/>
        </w:rPr>
      </w:pPr>
    </w:p>
    <w:p w14:paraId="4E42019A" w14:textId="735F0317" w:rsidR="00C6557B" w:rsidRDefault="00C6557B" w:rsidP="00E403FB">
      <w:pPr>
        <w:spacing w:after="0" w:line="240" w:lineRule="auto"/>
        <w:rPr>
          <w:b/>
          <w:sz w:val="28"/>
          <w:szCs w:val="28"/>
        </w:rPr>
      </w:pPr>
      <w:r>
        <w:rPr>
          <w:b/>
          <w:sz w:val="28"/>
          <w:szCs w:val="28"/>
        </w:rPr>
        <w:t>4.  Planning</w:t>
      </w:r>
    </w:p>
    <w:p w14:paraId="1F068690" w14:textId="601BAFC5" w:rsidR="0064520B" w:rsidRPr="0064520B" w:rsidRDefault="0064520B" w:rsidP="00E403FB">
      <w:pPr>
        <w:spacing w:after="0" w:line="240" w:lineRule="auto"/>
        <w:rPr>
          <w:sz w:val="28"/>
          <w:szCs w:val="28"/>
        </w:rPr>
      </w:pPr>
      <w:r>
        <w:rPr>
          <w:sz w:val="28"/>
          <w:szCs w:val="28"/>
        </w:rPr>
        <w:t>There are no new planning applications to consider</w:t>
      </w:r>
      <w:bookmarkStart w:id="0" w:name="_GoBack"/>
      <w:bookmarkEnd w:id="0"/>
    </w:p>
    <w:p w14:paraId="6529A01E" w14:textId="08F07E5C" w:rsidR="00C6557B" w:rsidRDefault="00C6557B" w:rsidP="00E403FB">
      <w:pPr>
        <w:spacing w:after="0" w:line="240" w:lineRule="auto"/>
        <w:rPr>
          <w:b/>
          <w:sz w:val="28"/>
          <w:szCs w:val="28"/>
        </w:rPr>
      </w:pPr>
    </w:p>
    <w:p w14:paraId="0D2C52A3" w14:textId="54D57C31" w:rsidR="00C6557B" w:rsidRDefault="00C6557B" w:rsidP="00E403FB">
      <w:pPr>
        <w:spacing w:after="0" w:line="240" w:lineRule="auto"/>
        <w:rPr>
          <w:b/>
          <w:sz w:val="28"/>
          <w:szCs w:val="28"/>
        </w:rPr>
      </w:pPr>
      <w:r>
        <w:rPr>
          <w:b/>
          <w:sz w:val="28"/>
          <w:szCs w:val="28"/>
        </w:rPr>
        <w:t>5.  Highways and Rights of Way</w:t>
      </w:r>
    </w:p>
    <w:p w14:paraId="1D0A5625" w14:textId="5BBD61CA" w:rsidR="00C6557B" w:rsidRDefault="00C6557B" w:rsidP="00E403FB">
      <w:pPr>
        <w:spacing w:after="0" w:line="240" w:lineRule="auto"/>
        <w:rPr>
          <w:sz w:val="28"/>
          <w:szCs w:val="28"/>
        </w:rPr>
      </w:pPr>
      <w:r>
        <w:rPr>
          <w:sz w:val="28"/>
          <w:szCs w:val="28"/>
        </w:rPr>
        <w:t>5.1  Parking.  Network Rail have been contacted by</w:t>
      </w:r>
      <w:r w:rsidR="00FD7BD9">
        <w:rPr>
          <w:sz w:val="28"/>
          <w:szCs w:val="28"/>
        </w:rPr>
        <w:t xml:space="preserve"> phone </w:t>
      </w:r>
      <w:r>
        <w:rPr>
          <w:sz w:val="28"/>
          <w:szCs w:val="28"/>
        </w:rPr>
        <w:t>and email about allowing parking along the verge of the highway leading to the industrial estate, but no response has been received.</w:t>
      </w:r>
    </w:p>
    <w:p w14:paraId="7CC822A8" w14:textId="78497838" w:rsidR="00C6557B" w:rsidRDefault="00C6557B" w:rsidP="00E403FB">
      <w:pPr>
        <w:spacing w:after="0" w:line="240" w:lineRule="auto"/>
        <w:rPr>
          <w:sz w:val="28"/>
          <w:szCs w:val="28"/>
        </w:rPr>
      </w:pPr>
      <w:r>
        <w:rPr>
          <w:sz w:val="28"/>
          <w:szCs w:val="28"/>
        </w:rPr>
        <w:t>5.2  Parking on the pavement.  Janet A</w:t>
      </w:r>
      <w:r w:rsidR="00FD7BD9">
        <w:rPr>
          <w:sz w:val="28"/>
          <w:szCs w:val="28"/>
        </w:rPr>
        <w:t>llinson</w:t>
      </w:r>
      <w:r>
        <w:rPr>
          <w:sz w:val="28"/>
          <w:szCs w:val="28"/>
        </w:rPr>
        <w:t xml:space="preserve"> from Cumbria Constabulary has agreed to draft a letter warning people that it is not lawful to park on the pavement</w:t>
      </w:r>
      <w:r w:rsidR="00C44BFE">
        <w:rPr>
          <w:sz w:val="28"/>
          <w:szCs w:val="28"/>
        </w:rPr>
        <w:t>, and that this does constitute an obstruction.</w:t>
      </w:r>
    </w:p>
    <w:p w14:paraId="7CCFDFE8" w14:textId="5EA322C7" w:rsidR="00C44BFE" w:rsidRDefault="00C44BFE" w:rsidP="00E403FB">
      <w:pPr>
        <w:spacing w:after="0" w:line="240" w:lineRule="auto"/>
        <w:rPr>
          <w:sz w:val="28"/>
          <w:szCs w:val="28"/>
        </w:rPr>
      </w:pPr>
      <w:r>
        <w:rPr>
          <w:sz w:val="28"/>
          <w:szCs w:val="28"/>
        </w:rPr>
        <w:t>5.3  New footpath project.  Further details of this have been received from the National Park, and the clerk will update the meeting on the steps that should now to taken to put this in hand.</w:t>
      </w:r>
    </w:p>
    <w:p w14:paraId="337A1545" w14:textId="6D8EBDE6" w:rsidR="00BB6B83" w:rsidRDefault="00BB6B83" w:rsidP="00E403FB">
      <w:pPr>
        <w:spacing w:after="0" w:line="240" w:lineRule="auto"/>
        <w:rPr>
          <w:sz w:val="28"/>
          <w:szCs w:val="28"/>
        </w:rPr>
      </w:pPr>
    </w:p>
    <w:p w14:paraId="1818057C" w14:textId="40416B8A" w:rsidR="00BB6B83" w:rsidRDefault="00BB6B83" w:rsidP="00E403FB">
      <w:pPr>
        <w:spacing w:after="0" w:line="240" w:lineRule="auto"/>
        <w:rPr>
          <w:b/>
          <w:sz w:val="28"/>
          <w:szCs w:val="28"/>
        </w:rPr>
      </w:pPr>
      <w:r>
        <w:rPr>
          <w:b/>
          <w:sz w:val="28"/>
          <w:szCs w:val="28"/>
        </w:rPr>
        <w:t>6.  Progress Reports</w:t>
      </w:r>
    </w:p>
    <w:p w14:paraId="28C76DCB" w14:textId="260B1C79" w:rsidR="00BB6B83" w:rsidRDefault="004A0F04" w:rsidP="00E403FB">
      <w:pPr>
        <w:spacing w:after="0" w:line="240" w:lineRule="auto"/>
        <w:rPr>
          <w:sz w:val="28"/>
          <w:szCs w:val="28"/>
        </w:rPr>
      </w:pPr>
      <w:r>
        <w:rPr>
          <w:sz w:val="28"/>
          <w:szCs w:val="28"/>
        </w:rPr>
        <w:t>6.1  The MUGA court and the tennis court</w:t>
      </w:r>
    </w:p>
    <w:p w14:paraId="13501FC8" w14:textId="3595F3A1" w:rsidR="004A0F04" w:rsidRDefault="004A0F04" w:rsidP="00E403FB">
      <w:pPr>
        <w:spacing w:after="0" w:line="240" w:lineRule="auto"/>
        <w:rPr>
          <w:sz w:val="28"/>
          <w:szCs w:val="28"/>
        </w:rPr>
      </w:pPr>
      <w:r>
        <w:rPr>
          <w:sz w:val="28"/>
          <w:szCs w:val="28"/>
        </w:rPr>
        <w:t>6.2  The fence at the recycling centre has been repaired</w:t>
      </w:r>
    </w:p>
    <w:p w14:paraId="54B047EC" w14:textId="6A117B44" w:rsidR="00FD7BD9" w:rsidRDefault="00FD7BD9" w:rsidP="00E403FB">
      <w:pPr>
        <w:spacing w:after="0" w:line="240" w:lineRule="auto"/>
        <w:rPr>
          <w:sz w:val="28"/>
          <w:szCs w:val="28"/>
        </w:rPr>
      </w:pPr>
      <w:r>
        <w:rPr>
          <w:sz w:val="28"/>
          <w:szCs w:val="28"/>
        </w:rPr>
        <w:t>6.3  Footway Lighting.  A contract to take over the footway lighting has not yet been received from Eden District Council as the final wording has yet to be approved by CALC.</w:t>
      </w:r>
    </w:p>
    <w:p w14:paraId="4A5D5169" w14:textId="7908F62B" w:rsidR="004A0F04" w:rsidRDefault="004A0F04" w:rsidP="00E403FB">
      <w:pPr>
        <w:spacing w:after="0" w:line="240" w:lineRule="auto"/>
        <w:rPr>
          <w:sz w:val="28"/>
          <w:szCs w:val="28"/>
        </w:rPr>
      </w:pPr>
    </w:p>
    <w:p w14:paraId="67D8C555" w14:textId="6F84461A" w:rsidR="004A0F04" w:rsidRDefault="004A0F04" w:rsidP="00E403FB">
      <w:pPr>
        <w:spacing w:after="0" w:line="240" w:lineRule="auto"/>
        <w:rPr>
          <w:b/>
          <w:sz w:val="28"/>
          <w:szCs w:val="28"/>
        </w:rPr>
      </w:pPr>
      <w:r>
        <w:rPr>
          <w:b/>
          <w:sz w:val="28"/>
          <w:szCs w:val="28"/>
        </w:rPr>
        <w:t>7.  Finance</w:t>
      </w:r>
    </w:p>
    <w:p w14:paraId="40823560" w14:textId="0D72A3D8" w:rsidR="004A0F04" w:rsidRDefault="004A0F04" w:rsidP="00E403FB">
      <w:pPr>
        <w:spacing w:after="0" w:line="240" w:lineRule="auto"/>
        <w:rPr>
          <w:sz w:val="28"/>
          <w:szCs w:val="28"/>
        </w:rPr>
      </w:pPr>
      <w:r>
        <w:rPr>
          <w:sz w:val="28"/>
          <w:szCs w:val="28"/>
        </w:rPr>
        <w:t>The clerk will circulate the cash book for information</w:t>
      </w:r>
    </w:p>
    <w:p w14:paraId="020444FA" w14:textId="2A4ECF0F" w:rsidR="004A0F04" w:rsidRDefault="004A0F04" w:rsidP="00E403FB">
      <w:pPr>
        <w:spacing w:after="0" w:line="240" w:lineRule="auto"/>
        <w:rPr>
          <w:sz w:val="28"/>
          <w:szCs w:val="28"/>
        </w:rPr>
      </w:pPr>
      <w:r>
        <w:rPr>
          <w:sz w:val="28"/>
          <w:szCs w:val="28"/>
        </w:rPr>
        <w:lastRenderedPageBreak/>
        <w:t>The following accounts are due for payment:</w:t>
      </w:r>
    </w:p>
    <w:p w14:paraId="2C6A410D" w14:textId="39927BDE" w:rsidR="004A0F04" w:rsidRDefault="004A0F04" w:rsidP="00E403FB">
      <w:pPr>
        <w:spacing w:after="0" w:line="240" w:lineRule="auto"/>
        <w:rPr>
          <w:sz w:val="28"/>
          <w:szCs w:val="28"/>
        </w:rPr>
      </w:pPr>
      <w:r>
        <w:rPr>
          <w:sz w:val="28"/>
          <w:szCs w:val="28"/>
        </w:rPr>
        <w:t>Cumbria Payroll Services – invoice for April 2018</w:t>
      </w:r>
      <w:r>
        <w:rPr>
          <w:sz w:val="28"/>
          <w:szCs w:val="28"/>
        </w:rPr>
        <w:tab/>
      </w:r>
      <w:r>
        <w:rPr>
          <w:sz w:val="28"/>
          <w:szCs w:val="28"/>
        </w:rPr>
        <w:tab/>
      </w:r>
      <w:r>
        <w:rPr>
          <w:sz w:val="28"/>
          <w:szCs w:val="28"/>
        </w:rPr>
        <w:tab/>
      </w:r>
      <w:r>
        <w:rPr>
          <w:sz w:val="28"/>
          <w:szCs w:val="28"/>
        </w:rPr>
        <w:tab/>
        <w:t>14.40</w:t>
      </w:r>
    </w:p>
    <w:p w14:paraId="43A6CD90" w14:textId="07C54167" w:rsidR="004A0F04" w:rsidRDefault="004A0F04" w:rsidP="00E403FB">
      <w:pPr>
        <w:spacing w:after="0" w:line="240" w:lineRule="auto"/>
        <w:rPr>
          <w:sz w:val="28"/>
          <w:szCs w:val="28"/>
        </w:rPr>
      </w:pPr>
      <w:r>
        <w:rPr>
          <w:sz w:val="28"/>
          <w:szCs w:val="28"/>
        </w:rPr>
        <w:t>HMPG – PAYE for April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35.00</w:t>
      </w:r>
    </w:p>
    <w:p w14:paraId="2BFCC447" w14:textId="77777777" w:rsidR="004A0F04" w:rsidRDefault="004A0F04" w:rsidP="00E403FB">
      <w:pPr>
        <w:spacing w:after="0" w:line="240" w:lineRule="auto"/>
        <w:rPr>
          <w:sz w:val="28"/>
          <w:szCs w:val="28"/>
        </w:rPr>
      </w:pPr>
      <w:r>
        <w:rPr>
          <w:sz w:val="28"/>
          <w:szCs w:val="28"/>
        </w:rPr>
        <w:t>M. Longworth – salary for April</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140.00</w:t>
      </w:r>
    </w:p>
    <w:p w14:paraId="14643FF5" w14:textId="77777777" w:rsidR="00A22789" w:rsidRDefault="004A0F04" w:rsidP="00E403FB">
      <w:pPr>
        <w:spacing w:after="0" w:line="240" w:lineRule="auto"/>
        <w:rPr>
          <w:sz w:val="28"/>
          <w:szCs w:val="28"/>
        </w:rPr>
      </w:pPr>
      <w:r>
        <w:rPr>
          <w:sz w:val="28"/>
          <w:szCs w:val="28"/>
        </w:rPr>
        <w:t>North West Aboricultural Services Ltd – fencing repairs</w:t>
      </w:r>
      <w:r>
        <w:rPr>
          <w:sz w:val="28"/>
          <w:szCs w:val="28"/>
        </w:rPr>
        <w:tab/>
      </w:r>
      <w:r>
        <w:rPr>
          <w:sz w:val="28"/>
          <w:szCs w:val="28"/>
        </w:rPr>
        <w:tab/>
      </w:r>
      <w:r>
        <w:rPr>
          <w:sz w:val="28"/>
          <w:szCs w:val="28"/>
        </w:rPr>
        <w:tab/>
        <w:t>656.10</w:t>
      </w:r>
    </w:p>
    <w:p w14:paraId="64345950" w14:textId="01DDD502" w:rsidR="00821FE7" w:rsidRDefault="00821FE7" w:rsidP="00E403FB">
      <w:pPr>
        <w:spacing w:after="0" w:line="240" w:lineRule="auto"/>
        <w:rPr>
          <w:sz w:val="28"/>
          <w:szCs w:val="28"/>
        </w:rPr>
      </w:pPr>
      <w:r>
        <w:rPr>
          <w:sz w:val="28"/>
          <w:szCs w:val="28"/>
        </w:rPr>
        <w:t>Tebay Methodist Church – hire of hall for the year to March 2018</w:t>
      </w:r>
      <w:r>
        <w:rPr>
          <w:sz w:val="28"/>
          <w:szCs w:val="28"/>
        </w:rPr>
        <w:tab/>
        <w:t>175.00</w:t>
      </w:r>
    </w:p>
    <w:p w14:paraId="36415CA2" w14:textId="6C6D8E7C" w:rsidR="008770F7" w:rsidRDefault="008770F7" w:rsidP="00E403FB">
      <w:pPr>
        <w:spacing w:after="0" w:line="240" w:lineRule="auto"/>
        <w:rPr>
          <w:sz w:val="28"/>
          <w:szCs w:val="28"/>
        </w:rPr>
      </w:pPr>
      <w:r>
        <w:rPr>
          <w:sz w:val="28"/>
          <w:szCs w:val="28"/>
        </w:rPr>
        <w:t>CALC – annual subscription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225.00</w:t>
      </w:r>
    </w:p>
    <w:p w14:paraId="420022B5" w14:textId="24092D46" w:rsidR="00F7772B" w:rsidRDefault="00F7772B" w:rsidP="00E403FB">
      <w:pPr>
        <w:spacing w:after="0" w:line="240" w:lineRule="auto"/>
        <w:rPr>
          <w:sz w:val="28"/>
          <w:szCs w:val="28"/>
        </w:rPr>
      </w:pPr>
      <w:r>
        <w:rPr>
          <w:sz w:val="28"/>
          <w:szCs w:val="28"/>
        </w:rPr>
        <w:t xml:space="preserve">Zurich Municipal – insurance renewal </w:t>
      </w:r>
      <w:r>
        <w:rPr>
          <w:sz w:val="28"/>
          <w:szCs w:val="28"/>
        </w:rPr>
        <w:tab/>
      </w:r>
      <w:r>
        <w:rPr>
          <w:sz w:val="28"/>
          <w:szCs w:val="28"/>
        </w:rPr>
        <w:tab/>
      </w:r>
      <w:r>
        <w:rPr>
          <w:sz w:val="28"/>
          <w:szCs w:val="28"/>
        </w:rPr>
        <w:tab/>
      </w:r>
      <w:r>
        <w:rPr>
          <w:sz w:val="28"/>
          <w:szCs w:val="28"/>
        </w:rPr>
        <w:tab/>
      </w:r>
      <w:r>
        <w:rPr>
          <w:sz w:val="28"/>
          <w:szCs w:val="28"/>
        </w:rPr>
        <w:tab/>
      </w:r>
      <w:r>
        <w:rPr>
          <w:sz w:val="28"/>
          <w:szCs w:val="28"/>
        </w:rPr>
        <w:tab/>
        <w:t>411.28</w:t>
      </w:r>
    </w:p>
    <w:p w14:paraId="62566EFA" w14:textId="77777777" w:rsidR="00D25B59" w:rsidRDefault="00D25B59" w:rsidP="00E403FB">
      <w:pPr>
        <w:spacing w:after="0" w:line="240" w:lineRule="auto"/>
        <w:rPr>
          <w:sz w:val="28"/>
          <w:szCs w:val="28"/>
        </w:rPr>
      </w:pPr>
    </w:p>
    <w:p w14:paraId="207C6898" w14:textId="77777777" w:rsidR="00D25B59" w:rsidRDefault="00D25B59" w:rsidP="00E403FB">
      <w:pPr>
        <w:spacing w:after="0" w:line="240" w:lineRule="auto"/>
        <w:rPr>
          <w:b/>
          <w:sz w:val="28"/>
          <w:szCs w:val="28"/>
        </w:rPr>
      </w:pPr>
      <w:r>
        <w:rPr>
          <w:b/>
          <w:sz w:val="28"/>
          <w:szCs w:val="28"/>
        </w:rPr>
        <w:t>8.  General Data Protection Regulation</w:t>
      </w:r>
    </w:p>
    <w:p w14:paraId="75B13BAD" w14:textId="07FC937A" w:rsidR="00CB6AC4" w:rsidRDefault="00D25B59" w:rsidP="00E403FB">
      <w:pPr>
        <w:spacing w:after="0" w:line="240" w:lineRule="auto"/>
        <w:rPr>
          <w:sz w:val="28"/>
          <w:szCs w:val="28"/>
        </w:rPr>
      </w:pPr>
      <w:r>
        <w:rPr>
          <w:sz w:val="28"/>
          <w:szCs w:val="28"/>
        </w:rPr>
        <w:t>To approve the draft Document Retention Schedule</w:t>
      </w:r>
      <w:r w:rsidR="007115EC">
        <w:rPr>
          <w:sz w:val="28"/>
          <w:szCs w:val="28"/>
        </w:rPr>
        <w:t>, draft Privacy Notice and draft Policy document</w:t>
      </w:r>
    </w:p>
    <w:p w14:paraId="03316668" w14:textId="77777777" w:rsidR="00CB6AC4" w:rsidRDefault="00CB6AC4" w:rsidP="00E403FB">
      <w:pPr>
        <w:spacing w:after="0" w:line="240" w:lineRule="auto"/>
        <w:rPr>
          <w:sz w:val="28"/>
          <w:szCs w:val="28"/>
        </w:rPr>
      </w:pPr>
    </w:p>
    <w:p w14:paraId="4DA2AD6D" w14:textId="77777777" w:rsidR="00CB6AC4" w:rsidRDefault="00CB6AC4" w:rsidP="00E403FB">
      <w:pPr>
        <w:spacing w:after="0" w:line="240" w:lineRule="auto"/>
        <w:rPr>
          <w:b/>
          <w:sz w:val="28"/>
          <w:szCs w:val="28"/>
        </w:rPr>
      </w:pPr>
      <w:r>
        <w:rPr>
          <w:b/>
          <w:sz w:val="28"/>
          <w:szCs w:val="28"/>
        </w:rPr>
        <w:t>9.  Correspondence</w:t>
      </w:r>
    </w:p>
    <w:p w14:paraId="624A8E62" w14:textId="77777777" w:rsidR="00CB6AC4" w:rsidRDefault="00CB6AC4" w:rsidP="00E403FB">
      <w:pPr>
        <w:spacing w:after="0" w:line="240" w:lineRule="auto"/>
        <w:rPr>
          <w:sz w:val="28"/>
          <w:szCs w:val="28"/>
        </w:rPr>
      </w:pPr>
      <w:r>
        <w:rPr>
          <w:sz w:val="28"/>
          <w:szCs w:val="28"/>
        </w:rPr>
        <w:t>The clerk has written a letter of support to Kirkby Stephen Community Sport Association with regard to their project to replace the Astroturf</w:t>
      </w:r>
    </w:p>
    <w:p w14:paraId="366C05D9" w14:textId="77777777" w:rsidR="00CB6AC4" w:rsidRDefault="00CB6AC4" w:rsidP="00E403FB">
      <w:pPr>
        <w:spacing w:after="0" w:line="240" w:lineRule="auto"/>
        <w:rPr>
          <w:sz w:val="28"/>
          <w:szCs w:val="28"/>
        </w:rPr>
      </w:pPr>
    </w:p>
    <w:p w14:paraId="76F5801C" w14:textId="77777777" w:rsidR="002B1185" w:rsidRDefault="002B1185" w:rsidP="00E403FB">
      <w:pPr>
        <w:spacing w:after="0" w:line="240" w:lineRule="auto"/>
        <w:rPr>
          <w:b/>
          <w:sz w:val="28"/>
          <w:szCs w:val="28"/>
        </w:rPr>
      </w:pPr>
      <w:r>
        <w:rPr>
          <w:b/>
          <w:sz w:val="28"/>
          <w:szCs w:val="28"/>
        </w:rPr>
        <w:t>10.  Public Participation</w:t>
      </w:r>
    </w:p>
    <w:p w14:paraId="252D116F" w14:textId="77777777" w:rsidR="002B1185" w:rsidRDefault="002B1185" w:rsidP="00E403FB">
      <w:pPr>
        <w:spacing w:after="0" w:line="240" w:lineRule="auto"/>
        <w:rPr>
          <w:sz w:val="28"/>
          <w:szCs w:val="28"/>
        </w:rPr>
      </w:pPr>
    </w:p>
    <w:p w14:paraId="50B755A6" w14:textId="77777777" w:rsidR="002B1185" w:rsidRDefault="002B1185" w:rsidP="00E403FB">
      <w:pPr>
        <w:spacing w:after="0" w:line="240" w:lineRule="auto"/>
        <w:rPr>
          <w:b/>
          <w:sz w:val="28"/>
          <w:szCs w:val="28"/>
        </w:rPr>
      </w:pPr>
      <w:r>
        <w:rPr>
          <w:b/>
          <w:sz w:val="28"/>
          <w:szCs w:val="28"/>
        </w:rPr>
        <w:t>11.  Date and Time of Next Meeting</w:t>
      </w:r>
    </w:p>
    <w:p w14:paraId="553183FB" w14:textId="77777777" w:rsidR="002B1185" w:rsidRDefault="002B1185" w:rsidP="00E403FB">
      <w:pPr>
        <w:spacing w:after="0" w:line="240" w:lineRule="auto"/>
        <w:rPr>
          <w:sz w:val="28"/>
          <w:szCs w:val="28"/>
        </w:rPr>
      </w:pPr>
      <w:r>
        <w:rPr>
          <w:sz w:val="28"/>
          <w:szCs w:val="28"/>
        </w:rPr>
        <w:t>The next meeting will be the Parish Council’s AGM and this will be held on Wednesday, 30</w:t>
      </w:r>
      <w:r w:rsidRPr="002B1185">
        <w:rPr>
          <w:sz w:val="28"/>
          <w:szCs w:val="28"/>
          <w:vertAlign w:val="superscript"/>
        </w:rPr>
        <w:t>th</w:t>
      </w:r>
      <w:r>
        <w:rPr>
          <w:sz w:val="28"/>
          <w:szCs w:val="28"/>
        </w:rPr>
        <w:t xml:space="preserve"> May 2018 at The Methodist Hall, Tebay at 7.30pm</w:t>
      </w:r>
    </w:p>
    <w:p w14:paraId="299542FD" w14:textId="77777777" w:rsidR="002B1185" w:rsidRDefault="002B1185" w:rsidP="00E403FB">
      <w:pPr>
        <w:spacing w:after="0" w:line="240" w:lineRule="auto"/>
        <w:rPr>
          <w:sz w:val="28"/>
          <w:szCs w:val="28"/>
        </w:rPr>
      </w:pPr>
    </w:p>
    <w:p w14:paraId="5DD61F5B" w14:textId="77777777" w:rsidR="002B1185" w:rsidRDefault="002B1185" w:rsidP="00E403FB">
      <w:pPr>
        <w:spacing w:after="0" w:line="240" w:lineRule="auto"/>
        <w:rPr>
          <w:sz w:val="28"/>
          <w:szCs w:val="28"/>
        </w:rPr>
      </w:pPr>
      <w:r>
        <w:rPr>
          <w:sz w:val="28"/>
          <w:szCs w:val="28"/>
        </w:rPr>
        <w:t>Margaret Longworth</w:t>
      </w:r>
    </w:p>
    <w:p w14:paraId="356AB34F" w14:textId="52A2CA05" w:rsidR="004A0F04" w:rsidRPr="004A0F04" w:rsidRDefault="002B1185" w:rsidP="00E403FB">
      <w:pPr>
        <w:spacing w:after="0" w:line="240" w:lineRule="auto"/>
        <w:rPr>
          <w:sz w:val="28"/>
          <w:szCs w:val="28"/>
        </w:rPr>
      </w:pPr>
      <w:r>
        <w:rPr>
          <w:sz w:val="28"/>
          <w:szCs w:val="28"/>
        </w:rPr>
        <w:t>Clerk to Tebay Parish Council</w:t>
      </w:r>
      <w:r w:rsidR="004A0F04">
        <w:rPr>
          <w:sz w:val="28"/>
          <w:szCs w:val="28"/>
        </w:rPr>
        <w:tab/>
      </w:r>
    </w:p>
    <w:sectPr w:rsidR="004A0F04" w:rsidRPr="004A0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4024"/>
    <w:multiLevelType w:val="hybridMultilevel"/>
    <w:tmpl w:val="1DE66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D315C"/>
    <w:rsid w:val="002B1185"/>
    <w:rsid w:val="004109B0"/>
    <w:rsid w:val="004A0F04"/>
    <w:rsid w:val="004D2797"/>
    <w:rsid w:val="0064520B"/>
    <w:rsid w:val="007115EC"/>
    <w:rsid w:val="00821FE7"/>
    <w:rsid w:val="008770F7"/>
    <w:rsid w:val="00A22789"/>
    <w:rsid w:val="00BB6B83"/>
    <w:rsid w:val="00C44BFE"/>
    <w:rsid w:val="00C6557B"/>
    <w:rsid w:val="00CB6AC4"/>
    <w:rsid w:val="00D25B59"/>
    <w:rsid w:val="00D4402B"/>
    <w:rsid w:val="00DB6305"/>
    <w:rsid w:val="00DF7248"/>
    <w:rsid w:val="00E403FB"/>
    <w:rsid w:val="00F7772B"/>
    <w:rsid w:val="00FD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DA8B"/>
  <w15:chartTrackingRefBased/>
  <w15:docId w15:val="{EED1F3C0-F480-4ADB-9F49-5C6C7BB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02B"/>
    <w:rPr>
      <w:color w:val="0563C1" w:themeColor="hyperlink"/>
      <w:u w:val="single"/>
    </w:rPr>
  </w:style>
  <w:style w:type="character" w:styleId="UnresolvedMention">
    <w:name w:val="Unresolved Mention"/>
    <w:basedOn w:val="DefaultParagraphFont"/>
    <w:uiPriority w:val="99"/>
    <w:semiHidden/>
    <w:unhideWhenUsed/>
    <w:rsid w:val="00D4402B"/>
    <w:rPr>
      <w:color w:val="808080"/>
      <w:shd w:val="clear" w:color="auto" w:fill="E6E6E6"/>
    </w:rPr>
  </w:style>
  <w:style w:type="paragraph" w:styleId="ListParagraph">
    <w:name w:val="List Paragraph"/>
    <w:basedOn w:val="Normal"/>
    <w:uiPriority w:val="34"/>
    <w:qFormat/>
    <w:rsid w:val="00E4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21</cp:revision>
  <dcterms:created xsi:type="dcterms:W3CDTF">2018-04-13T16:30:00Z</dcterms:created>
  <dcterms:modified xsi:type="dcterms:W3CDTF">2018-04-18T17:18:00Z</dcterms:modified>
</cp:coreProperties>
</file>